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docx" ContentType="application/vnd.openxmlformats-officedocument.wordprocessingml.document"/>
  <Override PartName="/word/media/image2.emf" ContentType="image/x-e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-143" w:hanging="0"/>
        <w:jc w:val="center"/>
        <w:rPr>
          <w:b/>
          <w:b/>
        </w:rPr>
      </w:pPr>
      <w:r>
        <w:rPr/>
        <w:object>
          <v:shape id="ole_rId2" style="width:468pt;height:49.8pt" o:ole="">
            <v:imagedata r:id="rId3" o:title=""/>
          </v:shape>
          <o:OLEObject Type="Embed" ProgID="Word.Document.12" ShapeID="ole_rId2" DrawAspect="Content" ObjectID="_1263654023" r:id="rId2"/>
        </w:object>
      </w:r>
      <w:r>
        <w:rPr>
          <w:b/>
        </w:rPr>
        <w:t>АДМИНИСТРАЦИЯ ИЛЬИНСКОГО МУНИЦИПАЛЬНОГО РАЙОНА ИВАНОВСКОЙ ОБЛАСТИ</w:t>
      </w:r>
    </w:p>
    <w:p>
      <w:pPr>
        <w:pStyle w:val="Normal"/>
        <w:spacing w:before="0" w:after="0"/>
        <w:ind w:right="-143" w:hanging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>
      <w:pPr>
        <w:pStyle w:val="Normal"/>
        <w:spacing w:before="0" w:after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before="0" w:after="0"/>
        <w:jc w:val="center"/>
        <w:rPr/>
      </w:pPr>
      <w:r>
        <w:rPr/>
        <w:t xml:space="preserve">от </w:t>
      </w:r>
      <w:r>
        <w:rPr>
          <w:u w:val="single"/>
        </w:rPr>
        <w:t xml:space="preserve">24.07.2019  г.  №  207 </w:t>
      </w:r>
    </w:p>
    <w:p>
      <w:pPr>
        <w:pStyle w:val="Normal"/>
        <w:spacing w:before="0" w:after="0"/>
        <w:jc w:val="center"/>
        <w:rPr/>
      </w:pPr>
      <w:r>
        <w:rPr/>
        <w:t>п. Ильинское-Хованское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О внесении изменения в постановление  администрации Ильинского муниципального района от 13.06.2019 года № 156 « Об утверждении Административного регламента по предоставлению муниципальной услуги «Предоставление архивных документов для исследователей»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09" w:leader="none"/>
        </w:tabs>
        <w:spacing w:before="0" w:after="0"/>
        <w:jc w:val="both"/>
        <w:rPr/>
      </w:pPr>
      <w:r>
        <w:rPr/>
        <w:tab/>
        <w:t xml:space="preserve">   В связи  с изменением адресной части места нахождения архивного отдела, администрация  Ильинского муниципального района  </w:t>
      </w:r>
      <w:r>
        <w:rPr>
          <w:b/>
        </w:rPr>
        <w:t>постановляет:</w:t>
      </w:r>
    </w:p>
    <w:p>
      <w:pPr>
        <w:pStyle w:val="Normal"/>
        <w:tabs>
          <w:tab w:val="left" w:pos="709" w:leader="none"/>
        </w:tabs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2"/>
        </w:numPr>
        <w:spacing w:before="0" w:after="0"/>
        <w:ind w:left="0" w:firstLine="288"/>
        <w:jc w:val="both"/>
        <w:rPr/>
      </w:pPr>
      <w:r>
        <w:rPr/>
        <w:t xml:space="preserve">Внести в постановление  администрации Ильинского муниципального района  от 13.06.2019 года № 156 «Об утверждении административного регламента по предоставлению муниципальной услуги «Предоставление архивных документов для исследователей» следующее изменение: </w:t>
      </w:r>
    </w:p>
    <w:p>
      <w:pPr>
        <w:pStyle w:val="Normal"/>
        <w:numPr>
          <w:ilvl w:val="1"/>
          <w:numId w:val="3"/>
        </w:numPr>
        <w:spacing w:lineRule="auto" w:line="240" w:before="0" w:after="0"/>
        <w:jc w:val="both"/>
        <w:rPr>
          <w:bCs/>
        </w:rPr>
      </w:pPr>
      <w:r>
        <w:rPr/>
        <w:t xml:space="preserve"> </w:t>
      </w:r>
      <w:r>
        <w:rPr/>
        <w:t xml:space="preserve">Пункт 2.2. раздела 2 административного регламента изложить в следующей редакции:   </w:t>
      </w:r>
    </w:p>
    <w:p>
      <w:pPr>
        <w:pStyle w:val="NoSpacing"/>
        <w:rPr>
          <w:lang w:eastAsia="ru-RU"/>
        </w:rPr>
      </w:pPr>
      <w:r>
        <w:rPr>
          <w:bCs/>
        </w:rPr>
        <w:t>«2.2. Место нахождения архивного отдела и его почтовый адрес:</w:t>
      </w:r>
      <w:r>
        <w:rPr>
          <w:lang w:eastAsia="ru-RU"/>
        </w:rPr>
        <w:t xml:space="preserve"> 155060, Ивановская область, п. Ильинское-Хованское, ул. Революционная, д.7.»</w:t>
      </w:r>
    </w:p>
    <w:p>
      <w:pPr>
        <w:pStyle w:val="Normal"/>
        <w:spacing w:before="0" w:after="0"/>
        <w:jc w:val="both"/>
        <w:rPr>
          <w:u w:val="single"/>
        </w:rPr>
      </w:pPr>
      <w:r>
        <w:rPr/>
        <w:t xml:space="preserve">      </w:t>
      </w:r>
      <w:r>
        <w:rPr/>
        <w:t>2. Настоящее п</w:t>
      </w:r>
      <w:r>
        <w:rPr/>
        <w:t xml:space="preserve">остановление вступает в силу с момента официального опубликования </w:t>
      </w:r>
      <w:r>
        <w:rPr/>
        <w:t xml:space="preserve">в «Вестнике Ильинского муниципального района» и подлежит  размещению на официальном сайте Ильинского муниципального района Ивановской области  </w:t>
      </w:r>
      <w:r>
        <w:rPr>
          <w:lang w:val="en-US"/>
        </w:rPr>
        <w:t>www</w:t>
      </w:r>
      <w:r>
        <w:rPr/>
        <w:t>.</w:t>
      </w:r>
      <w:r>
        <w:rPr>
          <w:lang w:val="en-US"/>
        </w:rPr>
        <w:t>admilinskoe</w:t>
      </w:r>
      <w:r>
        <w:rPr/>
        <w:t>.</w:t>
      </w:r>
      <w:r>
        <w:rPr>
          <w:lang w:val="en-US"/>
        </w:rPr>
        <w:t>ru</w:t>
      </w:r>
      <w:r>
        <w:rPr/>
        <w:t xml:space="preserve">  </w:t>
      </w:r>
    </w:p>
    <w:p>
      <w:pPr>
        <w:pStyle w:val="Normal"/>
        <w:spacing w:before="0" w:after="0"/>
        <w:rPr/>
      </w:pPr>
      <w:r>
        <w:rPr/>
        <w:t>3.Контроль за исполнением постановления возложить на заместителя главы администрации, начальника отдела образования.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  <w:t xml:space="preserve">Глава Ильинского </w:t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  <w:t>муниципального района                                                    С.И. Васютинский</w:t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ConsPlusTitle"/>
        <w:widowControl/>
        <w:jc w:val="center"/>
        <w:rPr>
          <w:sz w:val="22"/>
          <w:szCs w:val="22"/>
        </w:rPr>
      </w:pPr>
      <w:r>
        <w:rPr/>
        <w:t xml:space="preserve">                            </w:t>
      </w:r>
      <w:r>
        <w:rPr>
          <w:sz w:val="22"/>
          <w:szCs w:val="22"/>
        </w:rPr>
        <w:t>Приложение 1</w:t>
      </w:r>
    </w:p>
    <w:p>
      <w:pPr>
        <w:pStyle w:val="ConsPlusTitle"/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к постановлению администрации</w:t>
      </w:r>
    </w:p>
    <w:p>
      <w:pPr>
        <w:pStyle w:val="ConsPlusTitle"/>
        <w:widowControl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>Ильинского  муниципального района</w:t>
      </w:r>
    </w:p>
    <w:p>
      <w:pPr>
        <w:pStyle w:val="ConsPlusTitle"/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от  24.07.2019 г. № 207 </w:t>
      </w:r>
    </w:p>
    <w:p>
      <w:pPr>
        <w:pStyle w:val="ConsPlusTitle"/>
        <w:widowControl/>
        <w:jc w:val="right"/>
        <w:rPr/>
      </w:pPr>
      <w:r>
        <w:rPr/>
      </w:r>
    </w:p>
    <w:p>
      <w:pPr>
        <w:pStyle w:val="ConsPlusTitle"/>
        <w:widowControl/>
        <w:jc w:val="center"/>
        <w:rPr>
          <w:b/>
          <w:b/>
        </w:rPr>
      </w:pPr>
      <w:bookmarkStart w:id="0" w:name="__DdeLink__1251_1049453993"/>
      <w:r>
        <w:rPr>
          <w:b/>
        </w:rPr>
        <w:t>Административный регламент</w:t>
      </w:r>
    </w:p>
    <w:p>
      <w:pPr>
        <w:pStyle w:val="ConsPlusTitle"/>
        <w:widowControl/>
        <w:jc w:val="center"/>
        <w:rPr>
          <w:b/>
          <w:b/>
        </w:rPr>
      </w:pPr>
      <w:r>
        <w:rPr>
          <w:b/>
        </w:rPr>
        <w:t>предоставления муниципальной услуги</w:t>
      </w:r>
    </w:p>
    <w:p>
      <w:pPr>
        <w:pStyle w:val="ConsPlusTitle"/>
        <w:widowControl/>
        <w:jc w:val="center"/>
        <w:rPr>
          <w:b/>
          <w:b/>
        </w:rPr>
      </w:pPr>
      <w:bookmarkStart w:id="1" w:name="__DdeLink__1251_1049453993"/>
      <w:bookmarkEnd w:id="1"/>
      <w:r>
        <w:rPr>
          <w:b/>
        </w:rPr>
        <w:t>«Предоставление архивных документов для исследователей»</w:t>
      </w:r>
    </w:p>
    <w:p>
      <w:pPr>
        <w:pStyle w:val="Normal"/>
        <w:spacing w:lineRule="auto" w:line="240" w:before="0" w:after="0"/>
        <w:jc w:val="center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center"/>
        <w:outlineLvl w:val="1"/>
        <w:rPr>
          <w:b/>
          <w:b/>
          <w:bCs/>
        </w:rPr>
      </w:pPr>
      <w:r>
        <w:rPr>
          <w:b/>
          <w:bCs/>
        </w:rPr>
        <w:t>Общие положения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outlineLvl w:val="1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1.1.Административный регламент предоставления муниципальной услуги «Предоставление архивных документов для исследователей» (далее - Регламент) разработан в целях повышения качества информационного обеспечения ретроспективной документной информацией физических и юридических лиц. Регламент содержит положения о стандарте предоставления муниципальной услуги, сроках, последовательности действий (административных процедур) архивного отдела администрации Ильинского  муниципального района (далее – архивный отдел) при предоставлении муниципальной услуги, формах контроля за его исполнением, об ответственности специалистов при предоставлении услуги, а также о досудебном (внесудебном) порядке обжалования решений и действий (бездействия) органа, предоставляющего муниципальную услугу.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1.2. Муниципальная услуга предоставляется физическим и юридическим лицам, обращающимся на законных основаниях к документам Архивного фонда Российской Федерации и другим архивным документам, находящимся на хранении  в  архивном отделе (далее – исследователи).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b/>
          <w:b/>
          <w:bCs/>
        </w:rPr>
      </w:pPr>
      <w:r>
        <w:rPr>
          <w:b/>
          <w:bCs/>
        </w:rPr>
        <w:t>2. Стандарт предоставления муниципальной услуги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2.1. Наименование муниципальной услуги: «Предоставление архивных документов для исследователей» (далее - муниципальная услуга).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2.2. Наименование органа, предоставляющего муниципальную услугу: оказание муниципальной услуги осуществляется архивным отделом администрации Ильинского муниципального района.</w:t>
      </w:r>
    </w:p>
    <w:p>
      <w:pPr>
        <w:pStyle w:val="NoSpacing"/>
        <w:ind w:firstLine="709"/>
        <w:jc w:val="both"/>
        <w:rPr>
          <w:lang w:eastAsia="ru-RU"/>
        </w:rPr>
      </w:pPr>
      <w:r>
        <w:rPr>
          <w:bCs/>
        </w:rPr>
        <w:t>Место нахождения архивного отдела и его почтовый адрес:</w:t>
      </w:r>
      <w:r>
        <w:rPr>
          <w:lang w:eastAsia="ru-RU"/>
        </w:rPr>
        <w:t xml:space="preserve"> 155060, Ивановская область, п. Ильинское-Хованское, ул. Революционная, д.7.</w:t>
      </w:r>
    </w:p>
    <w:p>
      <w:pPr>
        <w:pStyle w:val="NoSpacing"/>
        <w:ind w:firstLine="709"/>
        <w:jc w:val="both"/>
        <w:rPr>
          <w:lang w:eastAsia="ru-RU"/>
        </w:rPr>
      </w:pPr>
      <w:r>
        <w:rPr>
          <w:lang w:eastAsia="ru-RU"/>
        </w:rPr>
        <w:t>Адрес официального сайта Ильинского муниципального района , Ивановской области  в сети Интернет -  www.</w:t>
      </w:r>
      <w:r>
        <w:rPr>
          <w:lang w:val="en-US" w:eastAsia="ru-RU"/>
        </w:rPr>
        <w:t>a</w:t>
      </w:r>
      <w:r>
        <w:rPr>
          <w:lang w:eastAsia="ru-RU"/>
        </w:rPr>
        <w:t>dm</w:t>
      </w:r>
      <w:r>
        <w:rPr>
          <w:lang w:val="en-US" w:eastAsia="ru-RU"/>
        </w:rPr>
        <w:t>ilinskoe</w:t>
      </w:r>
      <w:r>
        <w:rPr>
          <w:lang w:eastAsia="ru-RU"/>
        </w:rPr>
        <w:t>.</w:t>
      </w:r>
      <w:r>
        <w:rPr>
          <w:lang w:val="en-US" w:eastAsia="ru-RU"/>
        </w:rPr>
        <w:t>ru</w:t>
      </w:r>
      <w:r>
        <w:rPr>
          <w:lang w:eastAsia="ru-RU"/>
        </w:rPr>
        <w:t>;</w:t>
      </w:r>
    </w:p>
    <w:p>
      <w:pPr>
        <w:pStyle w:val="NoSpacing"/>
        <w:ind w:firstLine="709"/>
        <w:jc w:val="both"/>
        <w:rPr>
          <w:lang w:eastAsia="ru-RU"/>
        </w:rPr>
      </w:pPr>
      <w:r>
        <w:rPr>
          <w:lang w:eastAsia="ru-RU"/>
        </w:rPr>
        <w:t>адрес электронной почты:</w:t>
      </w:r>
      <w:r>
        <w:rPr>
          <w:u w:val="single"/>
          <w:lang w:val="en-US" w:eastAsia="ru-RU"/>
        </w:rPr>
        <w:t>ilin</w:t>
      </w:r>
      <w:r>
        <w:rPr>
          <w:u w:val="single"/>
          <w:lang w:eastAsia="ru-RU"/>
        </w:rPr>
        <w:t>@</w:t>
      </w:r>
      <w:r>
        <w:rPr>
          <w:u w:val="single"/>
          <w:lang w:val="en-US" w:eastAsia="ru-RU"/>
        </w:rPr>
        <w:t>admilinskoe</w:t>
      </w:r>
      <w:r>
        <w:rPr>
          <w:u w:val="single"/>
          <w:lang w:eastAsia="ru-RU"/>
        </w:rPr>
        <w:t>.</w:t>
      </w:r>
      <w:r>
        <w:rPr>
          <w:u w:val="single"/>
          <w:lang w:val="en-US" w:eastAsia="ru-RU"/>
        </w:rPr>
        <w:t>ru</w:t>
      </w:r>
      <w:r>
        <w:rPr>
          <w:u w:val="single"/>
          <w:lang w:eastAsia="ru-RU"/>
        </w:rPr>
        <w:t>.,</w:t>
      </w:r>
      <w:r>
        <w:rPr>
          <w:lang w:eastAsia="ru-RU"/>
        </w:rPr>
        <w:t xml:space="preserve"> </w:t>
      </w:r>
      <w:r>
        <w:rPr>
          <w:u w:val="single"/>
          <w:lang w:val="en-US" w:eastAsia="ru-RU"/>
        </w:rPr>
        <w:t>arhiv</w:t>
      </w:r>
      <w:r>
        <w:rPr>
          <w:u w:val="single"/>
          <w:lang w:eastAsia="ru-RU"/>
        </w:rPr>
        <w:t>@</w:t>
      </w:r>
      <w:r>
        <w:rPr>
          <w:u w:val="single"/>
          <w:lang w:val="en-US" w:eastAsia="ru-RU"/>
        </w:rPr>
        <w:t>admilinskoe</w:t>
      </w:r>
      <w:r>
        <w:rPr>
          <w:u w:val="single"/>
          <w:lang w:eastAsia="ru-RU"/>
        </w:rPr>
        <w:t>.ru</w:t>
      </w:r>
      <w:r>
        <w:rPr>
          <w:lang w:eastAsia="ru-RU"/>
        </w:rPr>
        <w:t>;</w:t>
      </w:r>
    </w:p>
    <w:p>
      <w:pPr>
        <w:pStyle w:val="NoSpacing"/>
        <w:ind w:firstLine="709"/>
        <w:jc w:val="both"/>
        <w:rPr>
          <w:lang w:eastAsia="ru-RU"/>
        </w:rPr>
      </w:pPr>
      <w:r>
        <w:rPr>
          <w:lang w:eastAsia="ru-RU"/>
        </w:rPr>
        <w:t>контактные телефоны: (8-49353) 2 12 95, факс (8-49353) 2 15 05.</w:t>
      </w:r>
    </w:p>
    <w:p>
      <w:pPr>
        <w:pStyle w:val="NoSpacing"/>
        <w:ind w:firstLine="709"/>
        <w:jc w:val="both"/>
        <w:rPr>
          <w:lang w:eastAsia="ru-RU"/>
        </w:rPr>
      </w:pPr>
      <w:r>
        <w:rPr>
          <w:lang w:eastAsia="ru-RU"/>
        </w:rPr>
        <w:t>Режим работы:</w:t>
      </w:r>
    </w:p>
    <w:p>
      <w:pPr>
        <w:pStyle w:val="NoSpacing"/>
        <w:ind w:firstLine="709"/>
        <w:jc w:val="both"/>
        <w:rPr>
          <w:lang w:eastAsia="ru-RU"/>
        </w:rPr>
      </w:pPr>
      <w:r>
        <w:rPr>
          <w:lang w:eastAsia="ru-RU"/>
        </w:rPr>
        <w:t>понедельник - пятница: 8.30 - 17.30;</w:t>
      </w:r>
    </w:p>
    <w:p>
      <w:pPr>
        <w:pStyle w:val="NoSpacing"/>
        <w:ind w:firstLine="709"/>
        <w:jc w:val="both"/>
        <w:rPr>
          <w:lang w:eastAsia="ru-RU"/>
        </w:rPr>
      </w:pPr>
      <w:r>
        <w:rPr>
          <w:lang w:eastAsia="ru-RU"/>
        </w:rPr>
        <w:t>обеденный перерыв: с 13.00 по 14.00;</w:t>
      </w:r>
    </w:p>
    <w:p>
      <w:pPr>
        <w:pStyle w:val="NoSpacing"/>
        <w:ind w:firstLine="709"/>
        <w:jc w:val="both"/>
        <w:rPr>
          <w:lang w:eastAsia="ru-RU"/>
        </w:rPr>
      </w:pPr>
      <w:r>
        <w:rPr>
          <w:lang w:eastAsia="ru-RU"/>
        </w:rPr>
        <w:t>суббота, воскресенье, нерабочие праздничные дни :  выходные дни.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 xml:space="preserve">Прием заявителей осуществляется начальником архивного отдела по понедельникам, средам и четвергам с 9.00 до 17.00, обеденный перерыв с 13.00- до 14.00 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2.3. Правовые основания для предоставления муниципальной услуги: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Конституцией Российской Федерации,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Федеральным законом от 27.07.2010 № 210-ФЗ «Об организации предоставления государственных и муниципальных услуг»,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Федеральным законом от 22.10.2004 № 125-ФЗ «Об архивном деле в Российской Федерации»,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Федеральным законом от 27.07.2006 № 149-ФЗ «Об информации, информационных технологиях и о защите информации»,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Указом Президента Российской Федерации от 06.03.1997 №188 «Об утверждении перечня сведений конфиденциального характера»;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 xml:space="preserve"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и массовых коммуникаций Российской Федерации от 18.01.2007 № 19 ; 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Правилами работы пользователей в читальных залах государственных архивов Российской Федерации, утвержденными Приказом Росархива от 06.07.1998 №51;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Законом Ивановской области от 01.03.2006 № 18-ОЗ «Об архивном деле в Ивановской области»,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 xml:space="preserve">Уставом Ильинского  муниципального района, 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Положением об архивном отделе, утвержденным постановлением № 201 от 01.08.2016 г. Об утверждении положения «Об архивном отделе администрации Ильинского муниципального района»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2.4. Результат предоставления муниципальной услуги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Конечными результатами предоставления муниципальной услуги могут являться: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-получение консультации специалистов архивного отдела о составе и содержании документов в соответствии с темой исследования;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-предоставление доступа к документу и получение необходимых сведений по интересующей тематике в виде копии архивных документов.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 xml:space="preserve">2.5. Документом, необходимым для предоставления муниципальной услуги является письменное заявление физического лица, осуществляющего научное или иное исследование или письмо юридического лица (организации, института, университета), направленное в архивный отдел. 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В письменном заявлении физического лица указываются фамилия, имя, отчество исследователя, должность, научное звание, ученая степень, тема и  хронологические рамки исследования.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Письмо юридического лица оформляется на официальном бланке организации, содержит фамилию, имя, отчество направляемого в архивный отдел для научного или иного исследования  пользователя, его должность, научное звание, ученую степень, тему и хронологические рамки исследования, подпись руководителя организации.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Формы заявления и обращения  для получения муниципальной услуги могут заполняться в электронном виде.</w:t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  <w:t xml:space="preserve">        </w:t>
      </w:r>
      <w:r>
        <w:rPr>
          <w:bCs/>
        </w:rPr>
        <w:t>2.5.1. Архивный отдел не вправе  требовать от заявителя: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 xml:space="preserve">  </w:t>
      </w:r>
      <w:r>
        <w:rPr>
          <w:bCs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-предоставления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 самоуправления либо подведомственных  органам местного самоуправления организаций, участвующих в предоставлении предусмотренных частью 1 статьи 1 Федерального закона от 27.07.2010 № 210 –ФЗ «Об организации предоставления государственных и муниципальных услуг» муниципальных услуг в соответствии,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 «Об организации предоставления государственных и муниципальных услуг» перечень документов. Заявитель вправе  представить указанные документы и информацию в органы, предоставляющие муниципальные услуги, по собственной инициативе;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 услуг и получения документов и информации предоставляемых в результате предоставления таких услуг, включенных в перечни, указанные в части 1 статьи 9  настоящего Федерального  закона;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 предоставления документов и информации, отсутствие и ( или) недостоверность которых не указывалась при первоначальном отказе в  приеме документов, необходимых для предоставления муниципальной услуги, либо в предоставлении муниципальной, за исключением следующих случаев:</w:t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  <w:t xml:space="preserve">       </w:t>
      </w:r>
      <w:r>
        <w:rPr>
          <w:bCs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услуги,</w:t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  <w:t xml:space="preserve">        </w:t>
      </w:r>
      <w:r>
        <w:rPr>
          <w:bCs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 необходимых для предоставления муниципальной услуги, либо в предоставлении муниципальной услуги и не включенных в представленный ранее в комплект документов, </w:t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  <w:t xml:space="preserve">        </w:t>
      </w:r>
      <w:r>
        <w:rPr>
          <w:bCs/>
        </w:rPr>
        <w:t>в) истечение срока действия документов или изменение информации после первоначального отказа  в приеме документов, необходимых  для предоставления  муниципальной услуги, либо в предоставлении муниципальной услуги,</w:t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  <w:t xml:space="preserve">         </w:t>
      </w:r>
      <w:r>
        <w:rPr>
          <w:bCs/>
        </w:rPr>
        <w:t xml:space="preserve">г) выявление  документально подтвержденного факта( признаков) ошибочного или противоправного действия ( 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неудобства». 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2.6. Исчерпывающий  перечень оснований для отказа в приеме документов, необходимых для предоставления муниципальной услуги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 Оснований для отказа  в приеме документов, необходимых для предоставления муниципальной услуги, не имеется.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2.7. Исчерпывающий перечень оснований для отказа в предоставлении муниципальной услуги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Основаниями  для отказа муниципальной услуги являются: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 непредоставление документов , указанных в п. 2.5. настоящего Регламента, либо отсутствие  в данных документах сведений, подлежащих обязательному указанию в соответствии с нормативно-правовыми актами в области архивного дела;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-запрашиваемые документы не относятся к составу документов, принятых на хранение;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-информация о месте их хранения отсутствует;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-предоставление запрашиваемых документов противоречит действующему законодательству Российской Федерации;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-плохое физическое состояние подлинника запрашиваемого документа;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-пользование запрашиваемых документов сотрудниками администрации Ильинского муниципального района для выполнения служебных заданий или другими исследователями.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2.8. Размер платы, взимаемой с заявителя при предоставлении муниципальной услуги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Услуга предоставляется исследователям бесплатно.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2.9.Максимальный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 xml:space="preserve">Срок  ожидания в очереди при  подаче запроса о предоставлении  муниципальной услуги и при получении результата предоставления муниципальной услуги не должен превышать 15 минут. 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 xml:space="preserve">2.10.Срок регистрации запроса  заявителя о предоставлении муниципальной услуги 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>Запрос исследователя о предоставлении муниципальной услуги  регистрируется в установленном порядке в течение одного рабочего дня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2.11. Требования к помещениям, в которых предоставляется муниципальная услуга, к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2.11.1. Все помещения должны быть оборудованы противопожарной системой и средствами пожаротушения, системой охраны.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2.11.2. Помещение, в которых предоставляется муниципальная услуга, должны соответствовать санитарно-эпидемиологическим  правилами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30.05.2003.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2.11.3. Рабочие места работников должны быть удобно расположены для приема посетителей, оборудованы персональным  компьютером  и оргтехникой.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2.11.4. Места для заполнения заявлений должны соответствовать комфортным условиям для заявителей, быть оборудованными столами, стульями, канцелярскими принадлежностями для написания письменных заявлений.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2.11.5. На информационных стендах могут быть размещены образцы заявлений для предоставления муниципальной услуги, перечень необходимых документов.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2.12. Показатели доступности и качества муниципальной услуги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Показателями доступности и качества муниципальной услуги являются: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>- удобное территориальное расположение органа, осуществляющего предоставление муниципальной услуги;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 удобный график работы органа, осуществляющего предоставление муниципальной услуги;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 короткое время ожидания услуги;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 простота и ясность изложения информационных документов;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 наличие различных каналов получения информации о предоставлении муниципальной услуги;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 доступность работы с представителями лиц, получающих услугу;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короткое время ожидания услуги;</w:t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  <w:t xml:space="preserve">      </w:t>
      </w:r>
      <w:r>
        <w:rPr>
          <w:bCs/>
        </w:rPr>
        <w:t>Показателями качества муниципальной услуги являются: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точность исполнения муниципальной услуги;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профессиональная подготовка сотрудников органа, осуществляющего предоставление муниципальной услуги;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высокая культура обслуживания заявителей;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строгое соблюдение сроков предоставления муниципальной услуги.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2.13. Иные требования, в том числе учитывающие особенности предоставления   муниципальной услуги в электронной форме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Предоставление доступа к архивным документам и научно-справочному аппарату к архивным документам в электронном формате не осуществляется.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2.13.1. На официальном сайте Ильинского муниципального района, Ивановской области  размещается следующая информация о правилах предоставления муниципальной услуги: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место нахождения, почтовый адрес, номера телефонов, график работы специалистов архивного отдела.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2.13.2. Информирование заявителей о процедуре предоставления муниципальной услуги может осуществляться начальником архивного отдела  в устной (на личном приеме и по телефону) и письменной формах.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2.13.3. По телефону предоставляется информация по следующим вопросам: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о месте нахождения архивного отдела;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о графике работы архивного отдела;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о нормативных правовых актах, регламентирующих вопросы предоставления муниципальной услуги.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Ответ на телефонный звонок должен также содержать: наименование соответствующего структурного подразделения, фамилию, имя, отчество и должность лица, принявшего телефонный звонок. Иная информация по предоставлению муниципальной услуги предоставляется при личном и письменном обращениях.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b/>
          <w:b/>
          <w:bCs/>
        </w:rPr>
      </w:pPr>
      <w:r>
        <w:rPr>
          <w:b/>
          <w:bCs/>
        </w:rPr>
        <w:t>3. Состав, последовательность и сроки выполнения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  <w:t xml:space="preserve"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 </w:t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3.1.Предоставление муниципальной услуги включает в себя следующие административные процедуры: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-обращение исследователя в архивный отдел;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-регистрация исследователя (на основании документа, удостоверяющего личность,( приложение № 1);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-выдача документов из хранилища для работы исследователям, на основании заполненной анкеты;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-прием документов от исследователей и возврат их в архивохранилище.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3.2.Последовательность административных действий (процедур) по предоставлению муниципальной услуги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3.2.1.Основанием для начала действия является оформление исследователя для работы, просмотр письма организации и заявления, правильности заполнения анкеты, разъяснение о порядке заказа описей, дел, внесение сведений в журнал регистрации пользователей. Максимальное время, затраченное на административное действие не должно превышать 12 пользователей на 1 рабочий день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3.2.2.Консультация исследователей по составу и содержанию документов архива: по теме исследования и оказание помощи в поисках необходимых сведений, в отборе документов по теме исследования. Максимальное время, затраченное на административное действие не должно превышать 10 консультаций на 1 рабочий день.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3.2.3. Выдача описей, архивных документов их хранилища для работы исследователям. Максимальное время, затраченное на административное действие не должно превышать 100 описей на 1 рабочий день и 100 единиц хранения на 1 рабочий день.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3.2.4.Прием описей, архивных документов от исследователей и возврат их в архивохранилище (полистная проверка для определения сохранности документов, сдача дел  в хранилище, расстановка описей на места). Максимальное время, затраченное на административное действие не должно превышать 100 описей на 1 рабочий день и 100 единиц хранения на 1 рабочий день.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3.4. Предоставление доступа к архивным документам и научно-справочному аппарату в электронной форме не осуществляется.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В электронной форме  может быть подан запрос о предоставлении муниципальной услуги  в отношении архивных документов путем направления на электронную почту отдела отсканированных заявлений и необходимых документов.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 xml:space="preserve">3.5. Через многофункциональный центр  услуга не предоставляется. 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b/>
          <w:b/>
          <w:bCs/>
        </w:rPr>
      </w:pPr>
      <w:r>
        <w:rPr>
          <w:b/>
          <w:bCs/>
        </w:rPr>
        <w:t xml:space="preserve">4. Формы контроля  исполнения </w:t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  <w:t>административного регламента</w:t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4.1 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отдела.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4.2.Текущий контроль за соблюдением последовательности действий, определенных административными процедурами по предоставлению муниципальной услуги по предоставлению документальной архивной информации по запросам, и принятием решений осуществляется заместителем главы администрации,  или начальником архивного отдела;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 текущий контроль осуществляется путем проведения проверок соблюдения и исполнения работниками положений настоящего Регламента, а также отраслевых нормативно-методических указаний и правил в соответствии с действующим законодательством Российской Федерации и Ивановской области;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 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4.3.Проверки могут быть плановыми и внеплановыми, в том числе по конкретному обращению заявителя. Результаты проверок оформляются в виде справки, в которой отмечаются выявленные недостатки и предложения по их устранению.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b/>
          <w:b/>
          <w:bCs/>
        </w:rPr>
      </w:pPr>
      <w:r>
        <w:rPr>
          <w:b/>
          <w:bCs/>
        </w:rPr>
        <w:t>5. Досудебный (внесудебный) порядок обжалования решений</w:t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  <w:t>и действий (бездействия) органа, предоставляющего</w:t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  <w:t>муниципальную услугу, а также  должностных лиц, муниципальных  служащих</w:t>
      </w:r>
    </w:p>
    <w:p>
      <w:pPr>
        <w:pStyle w:val="Normal"/>
        <w:spacing w:lineRule="auto" w:line="240" w:before="0" w:after="0"/>
        <w:jc w:val="center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5.1. Заявитель вправе обжаловать действия (бездействие) и решения, принятые (осуществляемые) в ходе предоставления муниципальной услуги, в досудебном (внесудебном) порядке.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5.2. Заявитель может обратиться с жалобой, в том числе в следующих случаях: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 нарушение срока регистрации запроса заявителя о предоставлении муниципальной услуги;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 нарушение срока предоставления муниципальной услуги;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 требования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 Российской Федерации, нормативными правовыми актами субъектов Российской Федерации, муниципальными правовыми актами субъектов Российской Федерации , муниципальными актами для предоставления муниципальной услуги;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 нормативными правовыми актами Российской Федерации, нормативными правовыми актами Ивановской области, муниципальными правовыми актами;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 затребование с заявителя при предоставлении муниципальной услуги платы, не предусмотренной нормативно правовыми актами Российской Федерации, нормативными правовыми актами Ивановской области, муниципальными правовыми актами;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 отказ органа, предоставляющего муниципальную услугу, должностного лица органа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 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  <w:t xml:space="preserve">       </w:t>
      </w:r>
      <w:r>
        <w:rPr>
          <w:bCs/>
        </w:rPr>
        <w:t>- приостановление предоставления муниципальной услуги ,если основания приостановления не предусмотрены федеральными законами и принятыми в соответствии 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>- требование у заявителя при предоставлении  муниципальной услуги документов или информации, отсутствие и (или) недостоверность которых не указывались  при первоначальном отказе в приеме документов, необходимых для предоставления муниципальной услуги, либо  в предоставлении муниципальной услуги, за исключением случаев, предусмотренных пунктом 4 части 1 статьи 7 Федерального  закона   от 27.07.2010 № 210-ФЗ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5.3. Жалоба должна содержать: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 наименование органа предоставляющего муниципальную услугу, 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 фамилию, имя, отчество ( последнее - при наличии), сведения о месте жительства заявителя – физического лица либо наименование, сведения о месте нахождения заявителя – юридического лица , а также номер ( номера) контактного телефона, адрес ( адреса) электронной почты ( при наличии) и почтовый адрес, по которым должен быть направлен ответ заявителю;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 сведения об обжалуемых решениях и действиях (бездействии) органа предоставляющего муниципальную услугу, должностного органа предоставляющего муниципальную услугу;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 доводы, на основании которых заявитель не согласен с решением и действием (бездействием) органа предоставляющего муниципальную услугу, должностного лица органа предоставляющего муниципальную услугу;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5.4. Жалоба подается в письменной форме на бумажном носителе, в электронной форме и орган, предоставляющий муниципальную услугу. Жалобы на решения и действия (бездействие)  руководителя органа, предоставляющего  муниципальную услугу, подаются в вышестоящий орган ( при его наличии) либо в случае его отсутствия рассматриваются непосредственно руководителем органа предоставляющего муниципальную услугу.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 xml:space="preserve">        </w:t>
      </w:r>
      <w:r>
        <w:rPr>
          <w:bCs/>
        </w:rPr>
        <w:t>Жалоба на решения и действия ( 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сети,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5.5. При необходимости к письменной жалобе могут быть приложены документы и материалы, подтверждающие суть жалобы, либо их копии.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5.6.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исправлений- в течение пяти рабочих дней со дня ее регистрации.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5.7. Заявитель имеет право на получение информации и документов, необходимых для обоснования и рассмотрения жалобы. Архивный отдел по письменному запросу  заявителя должен предоставить информацию и документы, необходимые для обоснования и рассмотрения жалобы.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5.8. Оснований для приостановления рассмотрения жалобы не имеется.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>( при наличии) и ( или ) почтовый адрес заявителя, указанные в жалобе.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5.9. По результатам рассмотрения жалобы уполномоченный на ее рассмотрение орган принимает одно из следующих решений: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 , взимание которых не предусмотрено нормативными правовыми актами  Российской Федерации , нормативными правовыми актами Ивановской области, муниципальными правовыми актами;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 отказывает в удовлетворении жалобы.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 xml:space="preserve">5.10. Уполномоченный на рассмотрение жалобы орган отказывает в удовлетворении жалобы в следующих случаях: 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 наличие вступившего в силу решения суда по жалобе о том же предмете и по тем же основаниям;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  наличие решения по жалобе, принятого ранее в соответствии настоящего Регламента в отношении того же заявителя и по  тому же  предмету жалобы;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 отсутствие в обжалуемых решениях, действиях ( бездействии), принятых ( осуществляемых) в ходе предоставления муниципальной услуги, нарушений требований нормативных правовых актов Российской Федерации, нормативных правовых актов Ивановской области, муниципальных правовых актов, настоящего Регламента.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5.11. Не позднее дня, следующего  за днем принятия решения, указанного в пункте 5.9.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5.12. В случае признания жалобы  подлежащей удовлетворению в ответе заявителю, указанном в пункте 5.11,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 действиях, которые необходимо совершить заявителю в целях получения муниципальной услуги.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5.13. В случае  признания жалобы, не подлежащей удовлетворению в ответе заявителю, даются аргументированные разъяснения о причинах принятого решения, а также  информация о порядке обжалования принятого решения.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 преступления должностное лицо, работник наделенный полномочиями по рассмотрению жалоб в соответствии с пунктом 5.4 настоящей статьи, незамедлительно направляю материалы в органы прокуратуры. 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 xml:space="preserve"> 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firstLine="540"/>
        <w:jc w:val="right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firstLine="540"/>
        <w:jc w:val="right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firstLine="540"/>
        <w:jc w:val="right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firstLine="540"/>
        <w:jc w:val="right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firstLine="540"/>
        <w:jc w:val="right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firstLine="540"/>
        <w:jc w:val="right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firstLine="540"/>
        <w:jc w:val="right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firstLine="540"/>
        <w:jc w:val="right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firstLine="540"/>
        <w:jc w:val="right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firstLine="540"/>
        <w:jc w:val="right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firstLine="540"/>
        <w:jc w:val="right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firstLine="540"/>
        <w:jc w:val="right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firstLine="540"/>
        <w:jc w:val="right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firstLine="540"/>
        <w:jc w:val="right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firstLine="540"/>
        <w:jc w:val="right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firstLine="540"/>
        <w:jc w:val="right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firstLine="540"/>
        <w:jc w:val="right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1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 административному регламенту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предоставления муниципальной услуги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«Предоставления архивных документов для исследователей»</w:t>
      </w:r>
    </w:p>
    <w:p>
      <w:pPr>
        <w:pStyle w:val="Normal"/>
        <w:spacing w:lineRule="auto" w:line="240" w:before="0" w:after="0"/>
        <w:ind w:firstLine="540"/>
        <w:jc w:val="center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firstLine="540"/>
        <w:jc w:val="center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firstLine="540"/>
        <w:jc w:val="center"/>
        <w:rPr>
          <w:bCs/>
        </w:rPr>
      </w:pPr>
      <w:r>
        <w:rPr>
          <w:bCs/>
        </w:rPr>
        <w:t>АНКЕТА</w:t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  <w:t>Фамилия_______________________________________________________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  <w:t>Имя___________________________________________________________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  <w:t>Отчество_______________________________________________________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  <w:t>Место работы (учебы) и должность___________________________</w:t>
        <w:br/>
        <w:t>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  <w:t>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  <w:t>Организация, направившая исследователя____________________________</w:t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  <w:t>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  <w:t>Тема  и цель исследования, хронологические рамки исследов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  <w:t>Место жительства__________________________________________________________________________________________________________________________________________________________________________________________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  <w:t>Телефон (домашний)_____________________ (служебный)______________</w:t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  <w:t>С правилами работы  пользователей в архивах ознакомился(ась), обязуюсь их выполнять.</w:t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  <w:t>Дата______________________                   _____________(подпись)</w:t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2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 административному регламенту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предоставления муниципальной услуги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«Предоставления архивных документов для исследователей»</w:t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</w:r>
      <w:r>
        <mc:AlternateContent>
          <mc:Choice Requires="wps">
            <w:drawing>
              <wp:anchor behindDoc="0" distT="0" distB="-17145" distL="114300" distR="97155" simplePos="0" locked="0" layoutInCell="1" allowOverlap="1" relativeHeight="10">
                <wp:simplePos x="0" y="0"/>
                <wp:positionH relativeFrom="column">
                  <wp:posOffset>1733550</wp:posOffset>
                </wp:positionH>
                <wp:positionV relativeFrom="paragraph">
                  <wp:posOffset>95250</wp:posOffset>
                </wp:positionV>
                <wp:extent cx="2470785" cy="625475"/>
                <wp:effectExtent l="0" t="0" r="17145" b="17145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785" cy="625475"/>
                        </a:xfrm>
                        <a:prstGeom prst="rect"/>
                        <a:gradFill>
                          <a:gsLst>
                            <a:gs pos="0">
                              <a:srgbClr val="666666"/>
                            </a:gs>
                            <a:gs pos="50000">
                              <a:srgbClr val="000000"/>
                            </a:gs>
                            <a:gs pos="100000">
                              <a:srgbClr val="666666"/>
                            </a:gs>
                          </a:gsLst>
                          <a:lin ang="16200000"/>
                        </a:gradFill>
                        <a:ln w="12700">
                          <a:solidFill>
                            <a:srgbClr val="000000"/>
                          </a:solidFill>
                        </a:ln>
                        <a:effectLst>
                          <a:outerShdw dist="24130" dir="2700000">
                            <a:srgbClr val="7F7F7F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Style23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Обращение исследователя в архивный отдел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1pt" fillcolor="#666666" style="position:absolute;rotation:0;width:194.55pt;height:49.25pt;mso-wrap-distance-left:9pt;mso-wrap-distance-right:9pt;mso-wrap-distance-top:0pt;mso-wrap-distance-bottom:0pt;margin-top:7.5pt;mso-position-vertical-relative:text;margin-left:136.5pt;mso-position-horizontal-relative:text">
                <v:shadow on="t" color="#7F7F7F" offset="1.35pt,1.35pt"/>
                <v:fill type="gradient" focus="50%" color2="#000000"/>
                <v:textbox>
                  <w:txbxContent>
                    <w:p>
                      <w:pPr>
                        <w:pStyle w:val="Style23"/>
                        <w:spacing w:before="0" w:after="0"/>
                        <w:jc w:val="center"/>
                        <w:rPr/>
                      </w:pPr>
                      <w:r>
                        <w:rPr/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Обращение исследователя в архивный отдел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ind w:firstLine="540"/>
        <w:jc w:val="center"/>
        <w:rPr>
          <w:bCs/>
        </w:rPr>
      </w:pPr>
      <w:r>
        <w:rPr>
          <w:bCs/>
        </w:rPr>
        <mc:AlternateContent>
          <mc:Choice Requires="wps">
            <w:drawing>
              <wp:anchor behindDoc="1" distT="0" distB="0" distL="114300" distR="114300" simplePos="0" locked="0" layoutInCell="1" allowOverlap="1" relativeHeight="24">
                <wp:simplePos x="0" y="0"/>
                <wp:positionH relativeFrom="column">
                  <wp:posOffset>2910840</wp:posOffset>
                </wp:positionH>
                <wp:positionV relativeFrom="paragraph">
                  <wp:posOffset>123825</wp:posOffset>
                </wp:positionV>
                <wp:extent cx="1270" cy="25654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55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229.2pt;margin-top:9.75pt;width:0pt;height:20.1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spacing w:lineRule="auto" w:line="240" w:before="0" w:after="0"/>
        <w:ind w:firstLine="540"/>
        <w:jc w:val="center"/>
        <w:rPr>
          <w:bCs/>
        </w:rPr>
      </w:pPr>
      <w:r>
        <w:rPr>
          <w:bCs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1743075</wp:posOffset>
                </wp:positionH>
                <wp:positionV relativeFrom="paragraph">
                  <wp:posOffset>175260</wp:posOffset>
                </wp:positionV>
                <wp:extent cx="2365375" cy="50990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50990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3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  <w:t xml:space="preserve">Заполнение анкеты исследователя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86.25pt;height:40.15pt;mso-wrap-distance-left:9pt;mso-wrap-distance-right:9pt;mso-wrap-distance-top:0pt;mso-wrap-distance-bottom:0pt;margin-top:13.8pt;mso-position-vertical-relative:text;margin-left:137.25pt;mso-position-horizontal-relative:text">
                <v:textbox>
                  <w:txbxContent>
                    <w:p>
                      <w:pPr>
                        <w:pStyle w:val="Style23"/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  <w:t xml:space="preserve">Заполнение анкеты исследователя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ind w:firstLine="540"/>
        <w:jc w:val="center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firstLine="540"/>
        <w:jc w:val="center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firstLine="540"/>
        <w:jc w:val="center"/>
        <w:rPr>
          <w:bCs/>
        </w:rPr>
      </w:pPr>
      <w:r>
        <w:rPr>
          <w:bCs/>
        </w:rPr>
        <mc:AlternateContent>
          <mc:Choice Requires="wps">
            <w:drawing>
              <wp:anchor behindDoc="1" distT="0" distB="0" distL="114300" distR="114300" simplePos="0" locked="0" layoutInCell="1" allowOverlap="1" relativeHeight="23">
                <wp:simplePos x="0" y="0"/>
                <wp:positionH relativeFrom="column">
                  <wp:posOffset>2910840</wp:posOffset>
                </wp:positionH>
                <wp:positionV relativeFrom="paragraph">
                  <wp:posOffset>71755</wp:posOffset>
                </wp:positionV>
                <wp:extent cx="1270" cy="25654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55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29.2pt;margin-top:5.65pt;width:0pt;height:20.1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spacing w:lineRule="auto" w:line="240" w:before="0" w:after="0"/>
        <w:ind w:firstLine="540"/>
        <w:jc w:val="center"/>
        <w:rPr>
          <w:bCs/>
        </w:rPr>
      </w:pPr>
      <w:r>
        <w:rPr>
          <w:bCs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5">
                <wp:simplePos x="0" y="0"/>
                <wp:positionH relativeFrom="column">
                  <wp:posOffset>1743075</wp:posOffset>
                </wp:positionH>
                <wp:positionV relativeFrom="paragraph">
                  <wp:posOffset>123190</wp:posOffset>
                </wp:positionV>
                <wp:extent cx="2365375" cy="50990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50990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3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  <w:t xml:space="preserve">Регистрация анкеты исследователя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86.25pt;height:40.15pt;mso-wrap-distance-left:9pt;mso-wrap-distance-right:9pt;mso-wrap-distance-top:0pt;mso-wrap-distance-bottom:0pt;margin-top:9.7pt;mso-position-vertical-relative:text;margin-left:137.25pt;mso-position-horizontal-relative:text">
                <v:textbox>
                  <w:txbxContent>
                    <w:p>
                      <w:pPr>
                        <w:pStyle w:val="Style23"/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  <w:t xml:space="preserve">Регистрация анкеты исследователя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ind w:firstLine="540"/>
        <w:jc w:val="center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firstLine="540"/>
        <w:jc w:val="center"/>
        <w:rPr>
          <w:bCs/>
        </w:rPr>
      </w:pPr>
      <w:r>
        <w:rPr>
          <w:bCs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-70485</wp:posOffset>
                </wp:positionH>
                <wp:positionV relativeFrom="paragraph">
                  <wp:posOffset>3430905</wp:posOffset>
                </wp:positionV>
                <wp:extent cx="316230" cy="127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2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-5.55pt;margin-top:270.15pt;width:24.8pt;height:0pt" type="shapetype_32">
                <w10:wrap type="none"/>
                <v:fill o:detectmouseclick="t" on="false"/>
                <v:stroke color="black" endarrow="open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4279900</wp:posOffset>
                </wp:positionH>
                <wp:positionV relativeFrom="paragraph">
                  <wp:posOffset>1818640</wp:posOffset>
                </wp:positionV>
                <wp:extent cx="1270" cy="22352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22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37pt;margin-top:143.2pt;width:0pt;height:17.5pt" type="shapetype_32">
                <w10:wrap type="none"/>
                <v:fill o:detectmouseclick="t" on="false"/>
                <v:stroke color="black" endarrow="open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4279900</wp:posOffset>
                </wp:positionH>
                <wp:positionV relativeFrom="paragraph">
                  <wp:posOffset>2948305</wp:posOffset>
                </wp:positionV>
                <wp:extent cx="1270" cy="22352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22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37pt;margin-top:232.15pt;width:0pt;height:17.5pt" type="shapetype_32">
                <w10:wrap type="none"/>
                <v:fill o:detectmouseclick="t" on="false"/>
                <v:stroke color="black" endarrow="open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4279900</wp:posOffset>
                </wp:positionH>
                <wp:positionV relativeFrom="paragraph">
                  <wp:posOffset>3681095</wp:posOffset>
                </wp:positionV>
                <wp:extent cx="1270" cy="22352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22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37pt;margin-top:289.85pt;width:0pt;height:17.5pt" type="shapetype_32">
                <w10:wrap type="none"/>
                <v:fill o:detectmouseclick="t" on="false"/>
                <v:stroke color="black" endarrow="open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column">
                  <wp:posOffset>1505585</wp:posOffset>
                </wp:positionH>
                <wp:positionV relativeFrom="paragraph">
                  <wp:posOffset>2948305</wp:posOffset>
                </wp:positionV>
                <wp:extent cx="1270" cy="22352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22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18.55pt;margin-top:232.15pt;width:0pt;height:17.5pt" type="shapetype_32">
                <w10:wrap type="none"/>
                <v:fill o:detectmouseclick="t" on="false"/>
                <v:stroke color="black" endarrow="open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column">
                  <wp:posOffset>2710815</wp:posOffset>
                </wp:positionH>
                <wp:positionV relativeFrom="paragraph">
                  <wp:posOffset>1824990</wp:posOffset>
                </wp:positionV>
                <wp:extent cx="448945" cy="483235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8200" cy="482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13.45pt;margin-top:143.7pt;width:35.25pt;height:37.95pt;flip:x" type="shapetype_32">
                <w10:wrap type="none"/>
                <v:fill o:detectmouseclick="t" on="false"/>
                <v:stroke color="black" endarrow="open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1">
                <wp:simplePos x="0" y="0"/>
                <wp:positionH relativeFrom="column">
                  <wp:posOffset>-86360</wp:posOffset>
                </wp:positionH>
                <wp:positionV relativeFrom="paragraph">
                  <wp:posOffset>1238885</wp:posOffset>
                </wp:positionV>
                <wp:extent cx="16510" cy="2192655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" cy="2192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-6.8pt;margin-top:97.55pt;width:1.2pt;height:172.5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2">
                <wp:simplePos x="0" y="0"/>
                <wp:positionH relativeFrom="column">
                  <wp:posOffset>-86995</wp:posOffset>
                </wp:positionH>
                <wp:positionV relativeFrom="paragraph">
                  <wp:posOffset>1238885</wp:posOffset>
                </wp:positionV>
                <wp:extent cx="433070" cy="1651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2360" cy="15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-6.85pt;margin-top:97.55pt;width:34pt;height:1.2pt;flip:x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3159125</wp:posOffset>
                </wp:positionH>
                <wp:positionV relativeFrom="paragraph">
                  <wp:posOffset>570865</wp:posOffset>
                </wp:positionV>
                <wp:extent cx="2365375" cy="1728470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172847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3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  <w:t xml:space="preserve"> </w:t>
                            </w:r>
                            <w:r>
                              <w:rPr/>
                              <w:t xml:space="preserve">Представлены все необходимые для предоставления муниципальной услуги документы, соответствующие требованиям настоящего Регламента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86.25pt;height:136.1pt;mso-wrap-distance-left:9pt;mso-wrap-distance-right:9pt;mso-wrap-distance-top:0pt;mso-wrap-distance-bottom:0pt;margin-top:44.95pt;mso-position-vertical-relative:text;margin-left:248.75pt;mso-position-horizontal-relative:text">
                <v:textbox>
                  <w:txbxContent>
                    <w:p>
                      <w:pPr>
                        <w:pStyle w:val="Style23"/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  <w:t xml:space="preserve"> </w:t>
                      </w:r>
                      <w:r>
                        <w:rPr/>
                        <w:t xml:space="preserve">Представлены все необходимые для предоставления муниципальной услуги документы, соответствующие требованиям настоящего Регламента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345440</wp:posOffset>
                </wp:positionH>
                <wp:positionV relativeFrom="paragraph">
                  <wp:posOffset>570865</wp:posOffset>
                </wp:positionV>
                <wp:extent cx="2365375" cy="1728470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172847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3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  <w:t>- не представлены все необходимые для предоставления муниципальной услуги документы;</w:t>
                            </w:r>
                          </w:p>
                          <w:p>
                            <w:pPr>
                              <w:pStyle w:val="Style23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  <w:t>- документы не соответствуют требованиям настоящего Регламента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86.25pt;height:136.1pt;mso-wrap-distance-left:9pt;mso-wrap-distance-right:9pt;mso-wrap-distance-top:0pt;mso-wrap-distance-bottom:0pt;margin-top:44.95pt;mso-position-vertical-relative:text;margin-left:27.2pt;mso-position-horizontal-relative:text">
                <v:textbox>
                  <w:txbxContent>
                    <w:p>
                      <w:pPr>
                        <w:pStyle w:val="Style23"/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  <w:t>- не представлены все необходимые для предоставления муниципальной услуги документы;</w:t>
                      </w:r>
                    </w:p>
                    <w:p>
                      <w:pPr>
                        <w:pStyle w:val="Style23"/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  <w:t>- документы не соответствуют требованиям настоящего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-22225" distL="114300" distR="92075" simplePos="0" locked="0" layoutInCell="1" allowOverlap="1" relativeHeight="13">
                <wp:simplePos x="0" y="0"/>
                <wp:positionH relativeFrom="column">
                  <wp:posOffset>345440</wp:posOffset>
                </wp:positionH>
                <wp:positionV relativeFrom="paragraph">
                  <wp:posOffset>3225165</wp:posOffset>
                </wp:positionV>
                <wp:extent cx="2365375" cy="649605"/>
                <wp:effectExtent l="0" t="0" r="22225" b="22225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49605"/>
                        </a:xfrm>
                        <a:prstGeom prst="rect"/>
                        <a:solidFill>
                          <a:srgbClr val="FFFFFF"/>
                        </a:solidFill>
                        <a:ln w="63500">
                          <a:solidFill>
                            <a:srgbClr val="000000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Style23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  <w:t xml:space="preserve"> </w:t>
                            </w:r>
                            <w:r>
                              <w:rPr/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5pt" style="position:absolute;rotation:0;width:186.25pt;height:51.15pt;mso-wrap-distance-left:9pt;mso-wrap-distance-right:9pt;mso-wrap-distance-top:0pt;mso-wrap-distance-bottom:0pt;margin-top:253.95pt;mso-position-vertical-relative:text;margin-left:27.2pt;mso-position-horizontal-relative:text">
                <v:shadow on="t" color="#868686" offset="1.75pt,1.75pt"/>
                <v:textbox>
                  <w:txbxContent>
                    <w:p>
                      <w:pPr>
                        <w:pStyle w:val="Style23"/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  <w:t xml:space="preserve"> </w:t>
                      </w:r>
                      <w:r>
                        <w:rPr/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345440</wp:posOffset>
                </wp:positionH>
                <wp:positionV relativeFrom="paragraph">
                  <wp:posOffset>2307590</wp:posOffset>
                </wp:positionV>
                <wp:extent cx="2365375" cy="714375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71437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3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  <w:t xml:space="preserve"> </w:t>
                            </w:r>
                            <w:r>
                              <w:rPr/>
                              <w:t xml:space="preserve">Отсутствие документа в фонде в момент обращения исследователя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86.25pt;height:56.25pt;mso-wrap-distance-left:9pt;mso-wrap-distance-right:9pt;mso-wrap-distance-top:0pt;mso-wrap-distance-bottom:0pt;margin-top:181.7pt;mso-position-vertical-relative:text;margin-left:27.2pt;mso-position-horizontal-relative:text">
                <v:textbox>
                  <w:txbxContent>
                    <w:p>
                      <w:pPr>
                        <w:pStyle w:val="Style23"/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  <w:t xml:space="preserve"> </w:t>
                      </w:r>
                      <w:r>
                        <w:rPr/>
                        <w:t xml:space="preserve">Отсутствие документа в фонде в момент обращения исследователя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3159125</wp:posOffset>
                </wp:positionH>
                <wp:positionV relativeFrom="paragraph">
                  <wp:posOffset>2055495</wp:posOffset>
                </wp:positionV>
                <wp:extent cx="2365375" cy="918845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91884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3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  <w:t xml:space="preserve"> </w:t>
                            </w:r>
                            <w:r>
                              <w:rPr/>
                              <w:t>Консультация исследователей по составу и содержанию документов архивного отдела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86.25pt;height:72.35pt;mso-wrap-distance-left:9pt;mso-wrap-distance-right:9pt;mso-wrap-distance-top:0pt;mso-wrap-distance-bottom:0pt;margin-top:161.85pt;mso-position-vertical-relative:text;margin-left:248.75pt;mso-position-horizontal-relative:text">
                <v:textbox>
                  <w:txbxContent>
                    <w:p>
                      <w:pPr>
                        <w:pStyle w:val="Style23"/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  <w:t xml:space="preserve"> </w:t>
                      </w:r>
                      <w:r>
                        <w:rPr/>
                        <w:t>Консультация исследователей по составу и содержанию документов архивного отдела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3137535</wp:posOffset>
                </wp:positionH>
                <wp:positionV relativeFrom="paragraph">
                  <wp:posOffset>3171190</wp:posOffset>
                </wp:positionV>
                <wp:extent cx="2365375" cy="706120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70612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3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  <w:t>Поиск документов по сведениям заполненной анкеты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86.25pt;height:55.6pt;mso-wrap-distance-left:9pt;mso-wrap-distance-right:9pt;mso-wrap-distance-top:0pt;mso-wrap-distance-bottom:0pt;margin-top:249.7pt;mso-position-vertical-relative:text;margin-left:247.05pt;mso-position-horizontal-relative:text">
                <v:textbox>
                  <w:txbxContent>
                    <w:p>
                      <w:pPr>
                        <w:pStyle w:val="Style23"/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  <w:t>Поиск документов по сведениям заполненной анкеты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6">
                <wp:simplePos x="0" y="0"/>
                <wp:positionH relativeFrom="column">
                  <wp:posOffset>1901190</wp:posOffset>
                </wp:positionH>
                <wp:positionV relativeFrom="paragraph">
                  <wp:posOffset>19685</wp:posOffset>
                </wp:positionV>
                <wp:extent cx="495935" cy="347345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95360" cy="346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49.7pt;margin-top:1.55pt;width:38.95pt;height:27.25pt;flip:x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7">
                <wp:simplePos x="0" y="0"/>
                <wp:positionH relativeFrom="column">
                  <wp:posOffset>3406140</wp:posOffset>
                </wp:positionH>
                <wp:positionV relativeFrom="paragraph">
                  <wp:posOffset>19685</wp:posOffset>
                </wp:positionV>
                <wp:extent cx="591185" cy="347345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00" cy="346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68.2pt;margin-top:1.55pt;width:46.45pt;height:27.25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7620" w:leader="none"/>
        </w:tabs>
        <w:rPr/>
      </w:pPr>
      <w:r>
        <w:rPr/>
        <w:tab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3137535</wp:posOffset>
                </wp:positionH>
                <wp:positionV relativeFrom="paragraph">
                  <wp:posOffset>135890</wp:posOffset>
                </wp:positionV>
                <wp:extent cx="2365375" cy="918845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91884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3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  <w:t xml:space="preserve">Выдача в пользование и получение необходимых сведений в виде копий архивных документов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86.25pt;height:72.35pt;mso-wrap-distance-left:9pt;mso-wrap-distance-right:9pt;mso-wrap-distance-top:0pt;mso-wrap-distance-bottom:0pt;margin-top:10.7pt;mso-position-vertical-relative:text;margin-left:247.05pt;mso-position-horizontal-relative:text">
                <v:textbox>
                  <w:txbxContent>
                    <w:p>
                      <w:pPr>
                        <w:pStyle w:val="Style23"/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  <w:t xml:space="preserve">Выдача в пользование и получение необходимых сведений в виде копий архивных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7620" w:leader="none"/>
        </w:tabs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posOffset>4213860</wp:posOffset>
                </wp:positionH>
                <wp:positionV relativeFrom="paragraph">
                  <wp:posOffset>692785</wp:posOffset>
                </wp:positionV>
                <wp:extent cx="1270" cy="223520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22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31.8pt;margin-top:54.55pt;width:0pt;height:17.5pt" type="shapetype_32">
                <w10:wrap type="none"/>
                <v:fill o:detectmouseclick="t" on="false"/>
                <v:stroke color="black" endarrow="open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column">
                  <wp:posOffset>4213860</wp:posOffset>
                </wp:positionH>
                <wp:positionV relativeFrom="paragraph">
                  <wp:posOffset>1630045</wp:posOffset>
                </wp:positionV>
                <wp:extent cx="1270" cy="223520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22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31.8pt;margin-top:128.35pt;width:0pt;height:17.5pt" type="shapetype_32">
                <w10:wrap type="none"/>
                <v:fill o:detectmouseclick="t" on="false"/>
                <v:stroke color="black" endarrow="open" endarrowwidth="medium" endarrowlength="medium" joinstyle="round" endcap="flat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3137535</wp:posOffset>
                </wp:positionH>
                <wp:positionV relativeFrom="paragraph">
                  <wp:posOffset>915670</wp:posOffset>
                </wp:positionV>
                <wp:extent cx="2365375" cy="714375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71437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3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  <w:t xml:space="preserve"> </w:t>
                            </w:r>
                            <w:r>
                              <w:rPr/>
                              <w:t xml:space="preserve">Возврат документов от исследователя в архивный отдел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86.25pt;height:56.25pt;mso-wrap-distance-left:9pt;mso-wrap-distance-right:9pt;mso-wrap-distance-top:0pt;mso-wrap-distance-bottom:0pt;margin-top:72.1pt;mso-position-vertical-relative:text;margin-left:247.05pt;mso-position-horizontal-relative:text">
                <v:textbox>
                  <w:txbxContent>
                    <w:p>
                      <w:pPr>
                        <w:pStyle w:val="Style23"/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  <w:t xml:space="preserve"> </w:t>
                      </w:r>
                      <w:r>
                        <w:rPr/>
                        <w:t xml:space="preserve">Возврат документов от исследователя в архивный отдел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-22225" distL="114300" distR="92075" simplePos="0" locked="0" layoutInCell="1" allowOverlap="1" relativeHeight="20">
                <wp:simplePos x="0" y="0"/>
                <wp:positionH relativeFrom="column">
                  <wp:posOffset>3137535</wp:posOffset>
                </wp:positionH>
                <wp:positionV relativeFrom="paragraph">
                  <wp:posOffset>1852930</wp:posOffset>
                </wp:positionV>
                <wp:extent cx="2365375" cy="649605"/>
                <wp:effectExtent l="0" t="0" r="22225" b="22225"/>
                <wp:wrapNone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49605"/>
                        </a:xfrm>
                        <a:prstGeom prst="rect"/>
                        <a:solidFill>
                          <a:srgbClr val="FFFFFF"/>
                        </a:solidFill>
                        <a:ln w="63500">
                          <a:solidFill>
                            <a:srgbClr val="000000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Style23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  <w:t xml:space="preserve"> </w:t>
                            </w:r>
                            <w:r>
                              <w:rPr/>
                              <w:t xml:space="preserve">Предоставление услуги ЗАВЕРШЕНО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5pt" style="position:absolute;rotation:0;width:186.25pt;height:51.15pt;mso-wrap-distance-left:9pt;mso-wrap-distance-right:9pt;mso-wrap-distance-top:0pt;mso-wrap-distance-bottom:0pt;margin-top:145.9pt;mso-position-vertical-relative:text;margin-left:247.05pt;mso-position-horizontal-relative:text">
                <v:shadow on="t" color="#868686" offset="1.75pt,1.75pt"/>
                <v:textbox>
                  <w:txbxContent>
                    <w:p>
                      <w:pPr>
                        <w:pStyle w:val="Style23"/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  <w:t xml:space="preserve"> </w:t>
                      </w:r>
                      <w:r>
                        <w:rPr/>
                        <w:t xml:space="preserve">Предоставление услуги ЗАВЕРШЕНО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84" w:hanging="1056"/>
      </w:pPr>
    </w:lvl>
    <w:lvl w:ilvl="2">
      <w:start w:val="1"/>
      <w:numFmt w:val="decimal"/>
      <w:lvlText w:val="%1.%2.%3."/>
      <w:lvlJc w:val="left"/>
      <w:pPr>
        <w:ind w:left="2424" w:hanging="1056"/>
      </w:pPr>
    </w:lvl>
    <w:lvl w:ilvl="3">
      <w:start w:val="1"/>
      <w:numFmt w:val="decimal"/>
      <w:lvlText w:val="%1.%2.%3.%4."/>
      <w:lvlJc w:val="left"/>
      <w:pPr>
        <w:ind w:left="2988" w:hanging="1080"/>
      </w:pPr>
    </w:lvl>
    <w:lvl w:ilvl="4">
      <w:start w:val="1"/>
      <w:numFmt w:val="decimal"/>
      <w:lvlText w:val="%1.%2.%3.%4.%5."/>
      <w:lvlJc w:val="left"/>
      <w:pPr>
        <w:ind w:left="3528" w:hanging="1080"/>
      </w:pPr>
    </w:lvl>
    <w:lvl w:ilvl="5">
      <w:start w:val="1"/>
      <w:numFmt w:val="decimal"/>
      <w:lvlText w:val="%1.%2.%3.%4.%5.%6."/>
      <w:lvlJc w:val="left"/>
      <w:pPr>
        <w:ind w:left="4428" w:hanging="1440"/>
      </w:pPr>
    </w:lvl>
    <w:lvl w:ilvl="6">
      <w:start w:val="1"/>
      <w:numFmt w:val="decimal"/>
      <w:lvlText w:val="%1.%2.%3.%4.%5.%6.%7."/>
      <w:lvlJc w:val="left"/>
      <w:pPr>
        <w:ind w:left="5328" w:hanging="1800"/>
      </w:pPr>
    </w:lvl>
    <w:lvl w:ilvl="7">
      <w:start w:val="1"/>
      <w:numFmt w:val="decimal"/>
      <w:lvlText w:val="%1.%2.%3.%4.%5.%6.%7.%8."/>
      <w:lvlJc w:val="left"/>
      <w:pPr>
        <w:ind w:left="5868" w:hanging="1800"/>
      </w:pPr>
    </w:lvl>
    <w:lvl w:ilvl="8">
      <w:start w:val="1"/>
      <w:numFmt w:val="decimal"/>
      <w:lvlText w:val="%1.%2.%3.%4.%5.%6.%7.%8.%9."/>
      <w:lvlJc w:val="left"/>
      <w:pPr>
        <w:ind w:left="6768" w:hanging="2160"/>
      </w:pPr>
    </w:lvl>
  </w:abstractNum>
  <w:abstractNum w:abstractNumId="3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360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728" w:hanging="1080"/>
      </w:pPr>
    </w:lvl>
    <w:lvl w:ilvl="4">
      <w:start w:val="1"/>
      <w:numFmt w:val="decimal"/>
      <w:lvlText w:val="%1.%2.%3.%4.%5"/>
      <w:lvlJc w:val="left"/>
      <w:pPr>
        <w:ind w:left="1944" w:hanging="1080"/>
      </w:pPr>
    </w:lvl>
    <w:lvl w:ilvl="5">
      <w:start w:val="1"/>
      <w:numFmt w:val="decimal"/>
      <w:lvlText w:val="%1.%2.%3.%4.%5.%6"/>
      <w:lvlJc w:val="left"/>
      <w:pPr>
        <w:ind w:left="2520" w:hanging="1440"/>
      </w:pPr>
    </w:lvl>
    <w:lvl w:ilvl="6">
      <w:start w:val="1"/>
      <w:numFmt w:val="decimal"/>
      <w:lvlText w:val="%1.%2.%3.%4.%5.%6.%7"/>
      <w:lvlJc w:val="left"/>
      <w:pPr>
        <w:ind w:left="2736" w:hanging="1440"/>
      </w:pPr>
    </w:lvl>
    <w:lvl w:ilvl="7">
      <w:start w:val="1"/>
      <w:numFmt w:val="decimal"/>
      <w:lvlText w:val="%1.%2.%3.%4.%5.%6.%7.%8"/>
      <w:lvlJc w:val="left"/>
      <w:pPr>
        <w:ind w:left="3312" w:hanging="1800"/>
      </w:pPr>
    </w:lvl>
    <w:lvl w:ilvl="8">
      <w:start w:val="1"/>
      <w:numFmt w:val="decimal"/>
      <w:lvlText w:val="%1.%2.%3.%4.%5.%6.%7.%8.%9"/>
      <w:lvlJc w:val="left"/>
      <w:pPr>
        <w:ind w:left="3888" w:hanging="21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23a7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semiHidden/>
    <w:qFormat/>
    <w:rsid w:val="001323a7"/>
    <w:rPr>
      <w:rFonts w:ascii="Times New Roman" w:hAnsi="Times New Roman" w:eastAsia="Calibri" w:cs="Times New Roman"/>
      <w:sz w:val="28"/>
      <w:szCs w:val="28"/>
    </w:rPr>
  </w:style>
  <w:style w:type="character" w:styleId="Style15" w:customStyle="1">
    <w:name w:val="Нижний колонтитул Знак"/>
    <w:basedOn w:val="DefaultParagraphFont"/>
    <w:link w:val="a6"/>
    <w:uiPriority w:val="99"/>
    <w:semiHidden/>
    <w:qFormat/>
    <w:rsid w:val="001323a7"/>
    <w:rPr>
      <w:rFonts w:ascii="Times New Roman" w:hAnsi="Times New Roman" w:eastAsia="Calibri" w:cs="Times New Roman"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Title" w:customStyle="1">
    <w:name w:val="ConsPlusTitle"/>
    <w:uiPriority w:val="99"/>
    <w:qFormat/>
    <w:rsid w:val="001323a7"/>
    <w:pPr>
      <w:widowControl w:val="false"/>
      <w:bidi w:val="0"/>
      <w:jc w:val="left"/>
    </w:pPr>
    <w:rPr>
      <w:rFonts w:ascii="Times New Roman" w:hAnsi="Times New Roman" w:eastAsia="Times New Roman" w:cs="Times New Roman"/>
      <w:bCs/>
      <w:color w:val="auto"/>
      <w:sz w:val="28"/>
      <w:szCs w:val="28"/>
      <w:lang w:eastAsia="ru-RU" w:val="ru-RU" w:bidi="ar-SA"/>
    </w:rPr>
  </w:style>
  <w:style w:type="paragraph" w:styleId="NoSpacing">
    <w:name w:val="No Spacing"/>
    <w:uiPriority w:val="1"/>
    <w:qFormat/>
    <w:rsid w:val="001323a7"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auto"/>
      <w:sz w:val="28"/>
      <w:szCs w:val="28"/>
      <w:lang w:val="ru-RU" w:eastAsia="en-US" w:bidi="ar-SA"/>
    </w:rPr>
  </w:style>
  <w:style w:type="paragraph" w:styleId="Style21">
    <w:name w:val="Header"/>
    <w:basedOn w:val="Normal"/>
    <w:link w:val="a5"/>
    <w:uiPriority w:val="99"/>
    <w:semiHidden/>
    <w:unhideWhenUsed/>
    <w:rsid w:val="001323a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7"/>
    <w:uiPriority w:val="99"/>
    <w:semiHidden/>
    <w:unhideWhenUsed/>
    <w:rsid w:val="001323a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docx"/><Relationship Id="rId3" Type="http://schemas.openxmlformats.org/officeDocument/2006/relationships/image" Target="media/image2.e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1C70B-6EFB-4503-91EB-1B1171BF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LibreOffice/5.2.3.3$Windows_x86 LibreOffice_project/d54a8868f08a7b39642414cf2c8ef2f228f780cf</Application>
  <Pages>14</Pages>
  <Words>3291</Words>
  <Characters>26203</Characters>
  <CharactersWithSpaces>29790</CharactersWithSpaces>
  <Paragraphs>207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2019-07-25T05:22:00Z</dcterms:created>
  <dc:creator>Архив</dc:creator>
  <dc:description/>
  <dc:language>ru-RU</dc:language>
  <cp:lastModifiedBy>Архив</cp:lastModifiedBy>
  <cp:lastPrinted>2019-07-25T05:44:00Z</cp:lastPrinted>
  <dcterms:modified xsi:type="dcterms:W3CDTF">2019-07-25T05:46:00Z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