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2571750</wp:posOffset>
            </wp:positionH>
            <wp:positionV relativeFrom="paragraph">
              <wp:posOffset>-22225</wp:posOffset>
            </wp:positionV>
            <wp:extent cx="615950" cy="753745"/>
            <wp:effectExtent l="0" t="0" r="0" b="0"/>
            <wp:wrapSquare wrapText="largest"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ind w:left="0" w:right="-18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ind w:left="-105" w:right="-18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 ИЛЬИНСКОГО МУНИЦИПАЛЬНОГО РАЙОНА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ИВАНОВСКОЙ ОБЛАСТИ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01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.20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года  № </w:t>
      </w:r>
      <w:r>
        <w:rPr>
          <w:sz w:val="28"/>
          <w:szCs w:val="28"/>
          <w:lang w:val="en-US"/>
        </w:rPr>
        <w:t>301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п. Ильинское-Хованское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Об установлении платы граждан за жилое помещение по Ильинскому муниципальному району на 202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ind w:left="28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       </w:t>
      </w:r>
      <w:r>
        <w:rPr>
          <w:b w:val="false"/>
          <w:bCs w:val="false"/>
          <w:sz w:val="28"/>
          <w:szCs w:val="28"/>
        </w:rPr>
        <w:t>В соответствии с Федеральным законом  от 06.10.2003г. № 131-ФЗ «Об общих принципах организации местного само</w:t>
      </w:r>
      <w:r>
        <w:rPr>
          <w:b w:val="false"/>
          <w:bCs w:val="false"/>
          <w:sz w:val="28"/>
          <w:szCs w:val="28"/>
        </w:rPr>
        <w:t>у</w:t>
      </w:r>
      <w:r>
        <w:rPr>
          <w:b w:val="false"/>
          <w:bCs w:val="false"/>
          <w:sz w:val="28"/>
          <w:szCs w:val="28"/>
        </w:rPr>
        <w:t xml:space="preserve">правления в Российской Федерации» и статьями 154,156,158 ЖК РФ, </w:t>
      </w:r>
      <w:r>
        <w:rPr>
          <w:b w:val="false"/>
          <w:bCs w:val="false"/>
          <w:sz w:val="28"/>
          <w:szCs w:val="28"/>
        </w:rPr>
        <w:t xml:space="preserve">Решением Совета Ильинского муниципального района от 16 ноября 2011г. № 103 </w:t>
      </w:r>
      <w:r>
        <w:rPr>
          <w:b w:val="false"/>
          <w:bCs w:val="false"/>
          <w:sz w:val="28"/>
          <w:szCs w:val="28"/>
        </w:rPr>
        <w:t xml:space="preserve"> «Об утверждении порядка рассмотрения и установления цен (тарифов) на услуги (товары) муниципальных предприятий, учреждений и организаций на территории Ильинского муниципального района», </w:t>
      </w:r>
      <w:r>
        <w:rPr>
          <w:b w:val="false"/>
          <w:bCs w:val="false"/>
          <w:sz w:val="28"/>
          <w:szCs w:val="28"/>
        </w:rPr>
        <w:t xml:space="preserve">постановлением  администрации Ильинского муниципального района от </w:t>
      </w:r>
      <w:r>
        <w:rPr>
          <w:b w:val="false"/>
          <w:bCs w:val="false"/>
          <w:sz w:val="28"/>
          <w:szCs w:val="28"/>
        </w:rPr>
        <w:t>27 декабря 2019 г.</w:t>
      </w:r>
      <w:r>
        <w:rPr>
          <w:b w:val="false"/>
          <w:bCs w:val="false"/>
          <w:sz w:val="28"/>
          <w:szCs w:val="28"/>
        </w:rPr>
        <w:t xml:space="preserve">   № </w:t>
      </w:r>
      <w:r>
        <w:rPr>
          <w:b w:val="false"/>
          <w:bCs w:val="false"/>
          <w:sz w:val="28"/>
          <w:szCs w:val="28"/>
        </w:rPr>
        <w:t>391</w:t>
      </w:r>
      <w:r>
        <w:rPr>
          <w:b w:val="false"/>
          <w:bCs w:val="false"/>
          <w:sz w:val="28"/>
          <w:szCs w:val="28"/>
        </w:rPr>
        <w:t xml:space="preserve"> «</w:t>
      </w:r>
      <w:r>
        <w:rPr>
          <w:b w:val="false"/>
          <w:bCs w:val="false"/>
          <w:sz w:val="28"/>
          <w:szCs w:val="28"/>
        </w:rPr>
        <w:t xml:space="preserve"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 </w:t>
      </w:r>
      <w:r>
        <w:rPr>
          <w:b w:val="false"/>
          <w:bCs w:val="false"/>
          <w:sz w:val="28"/>
          <w:szCs w:val="28"/>
        </w:rPr>
        <w:t>Ильинс</w:t>
      </w:r>
      <w:r>
        <w:rPr>
          <w:b w:val="false"/>
          <w:bCs w:val="false"/>
          <w:sz w:val="28"/>
          <w:szCs w:val="28"/>
        </w:rPr>
        <w:t xml:space="preserve">кого муниципального района", </w:t>
      </w:r>
      <w:r>
        <w:rPr>
          <w:b w:val="false"/>
          <w:bCs w:val="false"/>
          <w:sz w:val="28"/>
          <w:szCs w:val="28"/>
        </w:rPr>
        <w:t xml:space="preserve">администрация Ильинского муниципального района </w:t>
      </w:r>
      <w:r>
        <w:rPr>
          <w:b/>
          <w:bCs/>
          <w:sz w:val="28"/>
          <w:szCs w:val="28"/>
        </w:rPr>
        <w:t>п о с т а н о в л я е т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ind w:left="36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sz w:val="28"/>
          <w:szCs w:val="28"/>
        </w:rPr>
        <w:t>1.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Установить для населения 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Ильинского 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муниципального района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размер платы за содержание 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жилого помещения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, согласно Приложению № 1.</w:t>
      </w:r>
      <w:r>
        <w:rPr>
          <w:sz w:val="28"/>
          <w:szCs w:val="28"/>
        </w:rPr>
        <w:t xml:space="preserve"> </w:t>
      </w:r>
    </w:p>
    <w:p>
      <w:pPr>
        <w:pStyle w:val="Normal"/>
        <w:widowControl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sz w:val="28"/>
          <w:szCs w:val="28"/>
        </w:rPr>
        <w:t>2.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Установить для населения 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Ильинского 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муниципального района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размер платы за пользование жилым помещением (плата за наем), согласно Приложению № 2.</w:t>
      </w:r>
    </w:p>
    <w:p>
      <w:pPr>
        <w:pStyle w:val="Normal"/>
        <w:widowControl/>
        <w:bidi w:val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Normal"/>
        <w:widowControl/>
        <w:tabs>
          <w:tab w:val="left" w:pos="-60" w:leader="none"/>
        </w:tabs>
        <w:bidi w:val="0"/>
        <w:spacing w:before="57" w:after="57"/>
        <w:ind w:left="0" w:right="0" w:hanging="0"/>
        <w:jc w:val="both"/>
        <w:rPr/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тм</w:t>
      </w:r>
      <w:r>
        <w:rPr>
          <w:sz w:val="28"/>
          <w:szCs w:val="28"/>
        </w:rPr>
        <w:t>енить постановлени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льинского муниципального района 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  <w:lang w:val="en-US"/>
        </w:rPr>
        <w:t>.201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>
        <w:rPr>
          <w:sz w:val="28"/>
          <w:szCs w:val="28"/>
          <w:lang w:val="en-US"/>
        </w:rPr>
        <w:t>357</w:t>
      </w:r>
      <w:r>
        <w:rPr>
          <w:sz w:val="28"/>
          <w:szCs w:val="28"/>
        </w:rPr>
        <w:t xml:space="preserve"> «</w:t>
      </w:r>
      <w:r>
        <w:rPr>
          <w:b w:val="false"/>
          <w:bCs w:val="false"/>
          <w:sz w:val="28"/>
          <w:szCs w:val="28"/>
        </w:rPr>
        <w:t>Об установлении платы граждан за жилое помещение по Ильинскому муниципальному району на 20</w:t>
      </w:r>
      <w:r>
        <w:rPr>
          <w:b w:val="false"/>
          <w:bCs w:val="false"/>
          <w:sz w:val="28"/>
          <w:szCs w:val="28"/>
          <w:lang w:val="en-US"/>
        </w:rPr>
        <w:t>20</w:t>
      </w:r>
      <w:r>
        <w:rPr>
          <w:b w:val="false"/>
          <w:bCs w:val="false"/>
          <w:sz w:val="28"/>
          <w:szCs w:val="28"/>
        </w:rPr>
        <w:t xml:space="preserve"> год</w:t>
      </w:r>
      <w:r>
        <w:rPr>
          <w:b w:val="false"/>
          <w:bCs w:val="false"/>
          <w:sz w:val="28"/>
          <w:szCs w:val="28"/>
        </w:rPr>
        <w:t>» .</w:t>
      </w:r>
    </w:p>
    <w:p>
      <w:pPr>
        <w:pStyle w:val="Normal"/>
        <w:widowControl/>
        <w:tabs>
          <w:tab w:val="left" w:pos="1035" w:leader="none"/>
          <w:tab w:val="left" w:pos="1065" w:leader="none"/>
        </w:tabs>
        <w:bidi w:val="0"/>
        <w:ind w:left="0" w:right="0" w:hanging="0"/>
        <w:jc w:val="both"/>
        <w:rPr/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Настоящее постановление вступает в силу с момента </w:t>
      </w:r>
      <w:r>
        <w:rPr>
          <w:sz w:val="28"/>
          <w:szCs w:val="28"/>
          <w:lang w:val="ru-RU"/>
        </w:rPr>
        <w:t xml:space="preserve">подписания </w:t>
      </w:r>
      <w:r>
        <w:rPr>
          <w:sz w:val="28"/>
          <w:szCs w:val="28"/>
          <w:lang w:val="ru-RU"/>
        </w:rPr>
        <w:t>и распространяется на правоотношения возникшие с 01.01.20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ru-RU"/>
        </w:rPr>
        <w:t xml:space="preserve"> года.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Ильинского муниципального района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 отдела экономики и муниципального хозяйства</w:t>
      </w:r>
      <w:r>
        <w:rPr>
          <w:sz w:val="28"/>
          <w:szCs w:val="28"/>
        </w:rPr>
        <w:t xml:space="preserve"> Ефремова С.М.</w:t>
      </w:r>
    </w:p>
    <w:p>
      <w:pPr>
        <w:pStyle w:val="Normal"/>
        <w:widowControl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 Ильинского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муниципального района:                                               </w:t>
      </w:r>
      <w:r>
        <w:rPr>
          <w:b/>
          <w:sz w:val="28"/>
          <w:szCs w:val="28"/>
        </w:rPr>
        <w:t>С.И.Васютинский</w:t>
      </w:r>
    </w:p>
    <w:p>
      <w:pPr>
        <w:pStyle w:val="Normal"/>
        <w:ind w:left="48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  <w:t xml:space="preserve">                                                                                                   </w:t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  <w:t xml:space="preserve">   </w:t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36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ind w:left="0" w:right="0" w:hanging="0"/>
        <w:jc w:val="right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  <w:t xml:space="preserve">      </w:t>
      </w:r>
    </w:p>
    <w:p>
      <w:pPr>
        <w:pStyle w:val="Normal"/>
        <w:ind w:left="360" w:right="0" w:hanging="0"/>
        <w:jc w:val="right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</w:r>
    </w:p>
    <w:p>
      <w:pPr>
        <w:pStyle w:val="Normal"/>
        <w:ind w:left="360" w:right="0" w:hanging="0"/>
        <w:jc w:val="right"/>
        <w:rPr/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Приложение </w:t>
      </w: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ind w:left="360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к постановлению </w:t>
      </w:r>
      <w:r>
        <w:rPr>
          <w:b w:val="false"/>
          <w:bCs w:val="false"/>
          <w:sz w:val="24"/>
          <w:szCs w:val="24"/>
        </w:rPr>
        <w:t>а</w:t>
      </w:r>
      <w:r>
        <w:rPr>
          <w:b w:val="false"/>
          <w:bCs w:val="false"/>
          <w:sz w:val="24"/>
          <w:szCs w:val="24"/>
        </w:rPr>
        <w:t>дминистрации</w:t>
      </w:r>
    </w:p>
    <w:p>
      <w:pPr>
        <w:pStyle w:val="Normal"/>
        <w:ind w:left="360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Ильинского муниципального района</w:t>
      </w:r>
    </w:p>
    <w:p>
      <w:pPr>
        <w:pStyle w:val="Normal"/>
        <w:ind w:left="360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о</w:t>
      </w:r>
      <w:r>
        <w:rPr>
          <w:b w:val="false"/>
          <w:bCs w:val="false"/>
          <w:sz w:val="24"/>
          <w:szCs w:val="24"/>
        </w:rPr>
        <w:t xml:space="preserve">т </w:t>
      </w:r>
      <w:r>
        <w:rPr>
          <w:b w:val="false"/>
          <w:bCs w:val="false"/>
          <w:sz w:val="24"/>
          <w:szCs w:val="24"/>
          <w:lang w:val="en-US"/>
        </w:rPr>
        <w:t>01</w:t>
      </w:r>
      <w:r>
        <w:rPr>
          <w:b w:val="false"/>
          <w:bCs w:val="false"/>
          <w:sz w:val="24"/>
          <w:szCs w:val="24"/>
          <w:lang w:val="en-US"/>
        </w:rPr>
        <w:t>.1</w:t>
      </w:r>
      <w:r>
        <w:rPr>
          <w:b w:val="false"/>
          <w:bCs w:val="false"/>
          <w:sz w:val="24"/>
          <w:szCs w:val="24"/>
          <w:lang w:val="en-US"/>
        </w:rPr>
        <w:t>2</w:t>
      </w:r>
      <w:r>
        <w:rPr>
          <w:b w:val="false"/>
          <w:bCs w:val="false"/>
          <w:sz w:val="24"/>
          <w:szCs w:val="24"/>
          <w:lang w:val="en-US"/>
        </w:rPr>
        <w:t>.20</w:t>
      </w:r>
      <w:r>
        <w:rPr>
          <w:b w:val="false"/>
          <w:bCs w:val="false"/>
          <w:sz w:val="24"/>
          <w:szCs w:val="24"/>
          <w:lang w:val="en-US"/>
        </w:rPr>
        <w:t>20</w:t>
      </w:r>
      <w:r>
        <w:rPr>
          <w:b w:val="false"/>
          <w:bCs w:val="false"/>
          <w:sz w:val="24"/>
          <w:szCs w:val="24"/>
        </w:rPr>
        <w:t xml:space="preserve"> года № </w:t>
      </w:r>
      <w:r>
        <w:rPr>
          <w:b w:val="false"/>
          <w:bCs w:val="false"/>
          <w:sz w:val="24"/>
          <w:szCs w:val="24"/>
        </w:rPr>
        <w:t>3</w:t>
      </w:r>
      <w:r>
        <w:rPr>
          <w:b w:val="false"/>
          <w:bCs w:val="false"/>
          <w:sz w:val="24"/>
          <w:szCs w:val="24"/>
          <w:lang w:val="en-US"/>
        </w:rPr>
        <w:t>01</w:t>
      </w:r>
    </w:p>
    <w:p>
      <w:pPr>
        <w:pStyle w:val="Normal"/>
        <w:ind w:left="360" w:right="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szCs w:val="24"/>
        </w:rPr>
        <w:t xml:space="preserve">  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Размер платы за содержание  жил</w:t>
      </w:r>
      <w:r>
        <w:rPr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ого помещения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ind w:left="360" w:right="0" w:hanging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(для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реализовано)</w:t>
      </w:r>
      <w:r>
        <w:rPr>
          <w:b w:val="false"/>
          <w:bCs w:val="false"/>
          <w:sz w:val="28"/>
          <w:szCs w:val="28"/>
        </w:rPr>
        <w:t xml:space="preserve">   </w:t>
      </w:r>
    </w:p>
    <w:p>
      <w:pPr>
        <w:pStyle w:val="Normal"/>
        <w:ind w:left="36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010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140"/>
        <w:gridCol w:w="1470"/>
        <w:gridCol w:w="3400"/>
      </w:tblGrid>
      <w:tr>
        <w:trPr/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Жилые дома по степени благоустройства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Единица</w:t>
            </w:r>
          </w:p>
          <w:p>
            <w:pPr>
              <w:pStyle w:val="Style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содержание жилого помещения 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(руб. коп.) без НДС </w:t>
            </w:r>
          </w:p>
          <w:p>
            <w:pPr>
              <w:pStyle w:val="Style23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 </w:t>
            </w:r>
            <w:r>
              <w:rPr>
                <w:b/>
                <w:bCs/>
                <w:sz w:val="20"/>
                <w:szCs w:val="20"/>
                <w:lang w:val="en-US"/>
              </w:rPr>
              <w:t>01.01.20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1. Жилые дома с центральным отоплением,    водопроводом, 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газовыми колонками, 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газовыми плитами-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Ильинскому городскому поселению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За 1 кв.м.  общей площади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>
        <w:trPr/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2. Жилые дома с центральным отоплением, водопроводом, газовыми плитами-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Ильинскому городскому поселению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кв.м.  общей площади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77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Жилые дома с газовым отоплением,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газовыми плитами-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Ильинскому городскому поселению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За 1 кв.м.  общей площади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31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по Щенниковскому сельскому поселению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кв.м.  общей площади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7,19</w:t>
            </w:r>
          </w:p>
        </w:tc>
      </w:tr>
      <w:tr>
        <w:trPr>
          <w:trHeight w:val="1713" w:hRule="atLeast"/>
        </w:trPr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4. Жилые дома с отоплением на твердом топливе, 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газовыми плитами-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Ильинскому городскому посел</w:t>
            </w:r>
            <w:r>
              <w:rPr>
                <w:sz w:val="20"/>
                <w:szCs w:val="20"/>
              </w:rPr>
              <w:t>ению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кв.м.  общей  площади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по Щенниковскому сельскому поселению</w:t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кв.м.  общей площади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</w:tbl>
    <w:p>
      <w:pPr>
        <w:pStyle w:val="Normal"/>
        <w:ind w:left="36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bCs w:val="false"/>
          <w:sz w:val="28"/>
          <w:szCs w:val="28"/>
        </w:rPr>
        <w:t xml:space="preserve">  </w:t>
      </w:r>
      <w:r>
        <w:rPr>
          <w:b/>
          <w:bCs w:val="false"/>
          <w:sz w:val="24"/>
          <w:szCs w:val="24"/>
        </w:rPr>
        <w:t xml:space="preserve">                                                                                                      </w:t>
      </w:r>
    </w:p>
    <w:p>
      <w:pPr>
        <w:pStyle w:val="Normal"/>
        <w:ind w:left="360" w:right="0" w:hanging="0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  <w:t xml:space="preserve">                                                                                                                       </w:t>
      </w:r>
    </w:p>
    <w:p>
      <w:pPr>
        <w:pStyle w:val="Normal"/>
        <w:ind w:left="360" w:right="0" w:hanging="0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8"/>
          <w:szCs w:val="28"/>
        </w:rPr>
      </w:pPr>
      <w:r>
        <w:rPr>
          <w:b/>
          <w:bCs w:val="false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Приложение </w:t>
      </w:r>
      <w:r>
        <w:rPr>
          <w:b w:val="false"/>
          <w:bCs w:val="false"/>
          <w:sz w:val="24"/>
          <w:szCs w:val="24"/>
          <w:lang w:val="en-US"/>
        </w:rPr>
        <w:t>2</w:t>
      </w:r>
      <w:r>
        <w:rPr>
          <w:b w:val="false"/>
          <w:bCs w:val="false"/>
          <w:sz w:val="24"/>
          <w:szCs w:val="24"/>
        </w:rPr>
        <w:t xml:space="preserve">   </w:t>
      </w:r>
    </w:p>
    <w:p>
      <w:pPr>
        <w:pStyle w:val="Normal"/>
        <w:ind w:left="360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к постановлению </w:t>
      </w:r>
      <w:r>
        <w:rPr>
          <w:b w:val="false"/>
          <w:bCs w:val="false"/>
          <w:sz w:val="24"/>
          <w:szCs w:val="24"/>
        </w:rPr>
        <w:t>а</w:t>
      </w:r>
      <w:r>
        <w:rPr>
          <w:b w:val="false"/>
          <w:bCs w:val="false"/>
          <w:sz w:val="24"/>
          <w:szCs w:val="24"/>
        </w:rPr>
        <w:t>дминистрации</w:t>
      </w:r>
    </w:p>
    <w:p>
      <w:pPr>
        <w:pStyle w:val="Normal"/>
        <w:ind w:left="360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Ильинского муниципального района</w:t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о</w:t>
      </w:r>
      <w:r>
        <w:rPr>
          <w:b w:val="false"/>
          <w:bCs w:val="false"/>
          <w:sz w:val="24"/>
          <w:szCs w:val="24"/>
        </w:rPr>
        <w:t xml:space="preserve">т </w:t>
      </w:r>
      <w:r>
        <w:rPr>
          <w:b w:val="false"/>
          <w:bCs w:val="false"/>
          <w:sz w:val="24"/>
          <w:szCs w:val="24"/>
          <w:lang w:val="en-US"/>
        </w:rPr>
        <w:t>01</w:t>
      </w:r>
      <w:r>
        <w:rPr>
          <w:b w:val="false"/>
          <w:bCs w:val="false"/>
          <w:sz w:val="24"/>
          <w:szCs w:val="24"/>
        </w:rPr>
        <w:t>.1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.20</w:t>
      </w:r>
      <w:r>
        <w:rPr>
          <w:b w:val="false"/>
          <w:bCs w:val="false"/>
          <w:sz w:val="24"/>
          <w:szCs w:val="24"/>
          <w:lang w:val="en-US"/>
        </w:rPr>
        <w:t>20</w:t>
      </w:r>
      <w:r>
        <w:rPr>
          <w:b w:val="false"/>
          <w:bCs w:val="false"/>
          <w:sz w:val="24"/>
          <w:szCs w:val="24"/>
        </w:rPr>
        <w:t xml:space="preserve"> года № </w:t>
      </w:r>
      <w:r>
        <w:rPr>
          <w:b w:val="false"/>
          <w:bCs w:val="false"/>
          <w:sz w:val="24"/>
          <w:szCs w:val="24"/>
        </w:rPr>
        <w:t>3</w:t>
      </w:r>
      <w:r>
        <w:rPr>
          <w:b w:val="false"/>
          <w:bCs w:val="false"/>
          <w:sz w:val="24"/>
          <w:szCs w:val="24"/>
          <w:lang w:val="en-US"/>
        </w:rPr>
        <w:t>01</w:t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таблица 1</w:t>
      </w:r>
    </w:p>
    <w:p>
      <w:pPr>
        <w:pStyle w:val="Normal"/>
        <w:ind w:left="36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     </w:t>
      </w:r>
      <w:r>
        <w:rPr>
          <w:b w:val="false"/>
          <w:bCs w:val="false"/>
          <w:sz w:val="28"/>
          <w:szCs w:val="28"/>
        </w:rPr>
        <w:t>Размер</w:t>
      </w: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лат</w:t>
      </w:r>
      <w:r>
        <w:rPr>
          <w:b w:val="false"/>
          <w:bCs w:val="false"/>
          <w:sz w:val="28"/>
          <w:szCs w:val="28"/>
        </w:rPr>
        <w:t>ы</w:t>
      </w:r>
      <w:r>
        <w:rPr>
          <w:b w:val="false"/>
          <w:bCs w:val="false"/>
          <w:sz w:val="28"/>
          <w:szCs w:val="28"/>
        </w:rPr>
        <w:t xml:space="preserve"> за пользование жилым помещением (плата за наем) </w:t>
      </w:r>
      <w:r>
        <w:rPr>
          <w:b w:val="false"/>
          <w:bCs w:val="false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b w:val="false"/>
          <w:bCs w:val="false"/>
          <w:sz w:val="28"/>
          <w:szCs w:val="28"/>
        </w:rPr>
        <w:t>Ильинского городского поселения</w:t>
      </w:r>
    </w:p>
    <w:p>
      <w:pPr>
        <w:pStyle w:val="Normal"/>
        <w:ind w:left="36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Ильинского муниципального района</w:t>
      </w:r>
    </w:p>
    <w:p>
      <w:pPr>
        <w:pStyle w:val="Normal"/>
        <w:ind w:left="36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tbl>
      <w:tblPr>
        <w:tblW w:w="907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266"/>
        <w:gridCol w:w="2268"/>
        <w:gridCol w:w="2215"/>
        <w:gridCol w:w="2322"/>
      </w:tblGrid>
      <w:tr>
        <w:trPr/>
        <w:tc>
          <w:tcPr>
            <w:tcW w:w="90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1 кв. метр общей площади жилого помещения в месяц (руб.)</w:t>
            </w:r>
          </w:p>
        </w:tc>
      </w:tr>
      <w:tr>
        <w:trPr/>
        <w:tc>
          <w:tcPr>
            <w:tcW w:w="90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suppressAutoHyphens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Потребительские качества жилого помещения</w:t>
            </w:r>
          </w:p>
        </w:tc>
      </w:tr>
      <w:tr>
        <w:trPr/>
        <w:tc>
          <w:tcPr>
            <w:tcW w:w="2266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Материал стен</w:t>
            </w:r>
          </w:p>
        </w:tc>
        <w:tc>
          <w:tcPr>
            <w:tcW w:w="6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Степень благоустройства</w:t>
            </w:r>
          </w:p>
        </w:tc>
      </w:tr>
      <w:tr>
        <w:trPr/>
        <w:tc>
          <w:tcPr>
            <w:tcW w:w="226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Жилые помещения, имеющие все виды благоустройства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Жилые помещения, имеющие не все виды благоустройства, при отсутствии 1-2 видов благоустройства (частично благоустроенные)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Прочие жилые помещения (неблагоустроенные)</w:t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 Каменные, кирпичные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4,</w:t>
            </w:r>
            <w:r>
              <w:rPr>
                <w:lang w:val="en-US"/>
              </w:rPr>
              <w:t>68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4,</w:t>
            </w:r>
            <w:r>
              <w:rPr>
                <w:lang w:val="en-US"/>
              </w:rPr>
              <w:t>26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96</w:t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 Блочные (шлакоблочные)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4,</w:t>
            </w:r>
            <w:r>
              <w:rPr>
                <w:lang w:val="en-US"/>
              </w:rPr>
              <w:t>39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96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70</w:t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3. Панельные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4,</w:t>
            </w:r>
            <w:r>
              <w:rPr>
                <w:lang w:val="en-US"/>
              </w:rPr>
              <w:t>26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84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54</w:t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4. Деревянные, щитовые смешанные и пр.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lang w:val="en-US"/>
              </w:rPr>
            </w:pPr>
            <w:r>
              <w:rPr>
                <w:lang w:val="en-US"/>
              </w:rPr>
              <w:t>4,13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70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40</w:t>
            </w:r>
          </w:p>
        </w:tc>
      </w:tr>
    </w:tbl>
    <w:p>
      <w:pPr>
        <w:pStyle w:val="Normal"/>
        <w:ind w:left="36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</w:t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таблица 2</w:t>
      </w:r>
    </w:p>
    <w:p>
      <w:pPr>
        <w:pStyle w:val="Normal"/>
        <w:ind w:left="36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     </w:t>
      </w:r>
      <w:r>
        <w:rPr>
          <w:b w:val="false"/>
          <w:bCs w:val="false"/>
          <w:sz w:val="28"/>
          <w:szCs w:val="28"/>
        </w:rPr>
        <w:t>Размер</w:t>
      </w: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лат</w:t>
      </w:r>
      <w:r>
        <w:rPr>
          <w:b w:val="false"/>
          <w:bCs w:val="false"/>
          <w:sz w:val="28"/>
          <w:szCs w:val="28"/>
        </w:rPr>
        <w:t>ы</w:t>
      </w:r>
      <w:r>
        <w:rPr>
          <w:b w:val="false"/>
          <w:bCs w:val="false"/>
          <w:sz w:val="28"/>
          <w:szCs w:val="28"/>
        </w:rPr>
        <w:t xml:space="preserve"> за пользование жилым помещением (плата за наем) </w:t>
      </w:r>
      <w:r>
        <w:rPr>
          <w:b w:val="false"/>
          <w:bCs w:val="false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b w:val="false"/>
          <w:bCs w:val="false"/>
          <w:sz w:val="28"/>
          <w:szCs w:val="28"/>
        </w:rPr>
        <w:t>Аньковского сельского поселения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ind w:left="36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Ильинского муниципального района</w:t>
      </w:r>
    </w:p>
    <w:p>
      <w:pPr>
        <w:pStyle w:val="Normal"/>
        <w:ind w:left="36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tbl>
      <w:tblPr>
        <w:tblW w:w="907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266"/>
        <w:gridCol w:w="2268"/>
        <w:gridCol w:w="2215"/>
        <w:gridCol w:w="2322"/>
      </w:tblGrid>
      <w:tr>
        <w:trPr/>
        <w:tc>
          <w:tcPr>
            <w:tcW w:w="90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1 кв. метр общей площади жилого помещения в месяц (руб.)</w:t>
            </w:r>
          </w:p>
        </w:tc>
      </w:tr>
      <w:tr>
        <w:trPr/>
        <w:tc>
          <w:tcPr>
            <w:tcW w:w="90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suppressAutoHyphens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Потребительские качества жилого помещения</w:t>
            </w:r>
          </w:p>
        </w:tc>
      </w:tr>
      <w:tr>
        <w:trPr/>
        <w:tc>
          <w:tcPr>
            <w:tcW w:w="2266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Материал стен</w:t>
            </w:r>
          </w:p>
        </w:tc>
        <w:tc>
          <w:tcPr>
            <w:tcW w:w="6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Степень благоустройства</w:t>
            </w:r>
          </w:p>
        </w:tc>
      </w:tr>
      <w:tr>
        <w:trPr/>
        <w:tc>
          <w:tcPr>
            <w:tcW w:w="226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Жилые помещения, имеющие все виды благоустройства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Жилые помещения, имеющие не все виды благоустройства, при отсутствии 1-2 видов благоустройства (частично благоустроенные)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Прочие жилые помещения (неблагоустроенные)</w:t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 Каменные, кирпичные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4,</w:t>
            </w:r>
            <w:r>
              <w:rPr>
                <w:lang w:val="en-US"/>
              </w:rPr>
              <w:t>22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84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3,5</w:t>
            </w:r>
            <w:r>
              <w:rPr>
                <w:lang w:val="en-US"/>
              </w:rPr>
              <w:t>7</w:t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 Блочные (шлакоблочные)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96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3,5</w:t>
            </w:r>
            <w:r>
              <w:rPr>
                <w:lang w:val="en-US"/>
              </w:rPr>
              <w:t>7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33</w:t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3. Панельные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84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3,4</w:t>
            </w:r>
            <w:r>
              <w:rPr>
                <w:lang w:val="en-US"/>
              </w:rPr>
              <w:t>5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lang w:val="en-US"/>
              </w:rPr>
            </w:pPr>
            <w:r>
              <w:rPr>
                <w:lang w:val="en-US"/>
              </w:rPr>
              <w:t>3,</w:t>
            </w:r>
            <w:r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4. Деревянные, щитовые смешанные и пр.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72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33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lang w:val="en-US"/>
              </w:rPr>
            </w:pPr>
            <w:r>
              <w:rPr>
                <w:lang w:val="en-US"/>
              </w:rPr>
              <w:t>3,06</w:t>
            </w:r>
          </w:p>
        </w:tc>
      </w:tr>
    </w:tbl>
    <w:p>
      <w:pPr>
        <w:pStyle w:val="Normal"/>
        <w:ind w:left="36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таблица 3</w:t>
      </w:r>
    </w:p>
    <w:p>
      <w:pPr>
        <w:pStyle w:val="Normal"/>
        <w:ind w:left="36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     </w:t>
      </w:r>
      <w:r>
        <w:rPr>
          <w:b w:val="false"/>
          <w:bCs w:val="false"/>
          <w:sz w:val="28"/>
          <w:szCs w:val="28"/>
        </w:rPr>
        <w:t>Размер</w:t>
      </w: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лат</w:t>
      </w:r>
      <w:r>
        <w:rPr>
          <w:b w:val="false"/>
          <w:bCs w:val="false"/>
          <w:sz w:val="28"/>
          <w:szCs w:val="28"/>
        </w:rPr>
        <w:t>ы</w:t>
      </w:r>
      <w:r>
        <w:rPr>
          <w:b w:val="false"/>
          <w:bCs w:val="false"/>
          <w:sz w:val="28"/>
          <w:szCs w:val="28"/>
        </w:rPr>
        <w:t xml:space="preserve"> за пользование жилым помещением (плата за наем) </w:t>
      </w:r>
      <w:r>
        <w:rPr>
          <w:b w:val="false"/>
          <w:bCs w:val="false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b w:val="false"/>
          <w:bCs w:val="false"/>
          <w:sz w:val="28"/>
          <w:szCs w:val="28"/>
        </w:rPr>
        <w:t>Ивашевского и Щенниковского сельских поселений</w:t>
      </w:r>
    </w:p>
    <w:p>
      <w:pPr>
        <w:pStyle w:val="Normal"/>
        <w:ind w:left="36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Ильинского муниципального района</w:t>
      </w:r>
    </w:p>
    <w:p>
      <w:pPr>
        <w:pStyle w:val="Normal"/>
        <w:ind w:left="36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tbl>
      <w:tblPr>
        <w:tblW w:w="907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266"/>
        <w:gridCol w:w="2268"/>
        <w:gridCol w:w="2215"/>
        <w:gridCol w:w="2322"/>
      </w:tblGrid>
      <w:tr>
        <w:trPr/>
        <w:tc>
          <w:tcPr>
            <w:tcW w:w="90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1 кв. метр общей площади жилого помещения в месяц (руб.)</w:t>
            </w:r>
          </w:p>
        </w:tc>
      </w:tr>
      <w:tr>
        <w:trPr/>
        <w:tc>
          <w:tcPr>
            <w:tcW w:w="90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suppressAutoHyphens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Потребительские качества жилого помещения</w:t>
            </w:r>
          </w:p>
        </w:tc>
      </w:tr>
      <w:tr>
        <w:trPr/>
        <w:tc>
          <w:tcPr>
            <w:tcW w:w="2266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Материал стен</w:t>
            </w:r>
          </w:p>
        </w:tc>
        <w:tc>
          <w:tcPr>
            <w:tcW w:w="68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Степень благоустройства</w:t>
            </w:r>
          </w:p>
        </w:tc>
      </w:tr>
      <w:tr>
        <w:trPr/>
        <w:tc>
          <w:tcPr>
            <w:tcW w:w="226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Жилые помещения, имеющие все виды благоустройства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Жилые помещения, имеющие не все виды благоустройства, при отсутствии 1-2 видов благоустройства (частично благоустроенные)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Прочие жилые помещения (неблагоустроенные)</w:t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 Каменные, кирпичные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74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40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lang w:val="en-US"/>
              </w:rPr>
            </w:pPr>
            <w:r>
              <w:rPr>
                <w:lang w:val="en-US"/>
              </w:rPr>
              <w:t>3,</w:t>
            </w:r>
            <w:r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 Блочные (шлакоблочные)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52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lang w:val="en-US"/>
              </w:rPr>
            </w:pPr>
            <w:r>
              <w:rPr>
                <w:lang w:val="en-US"/>
              </w:rPr>
              <w:t>3,</w:t>
            </w:r>
            <w:r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lang w:val="en-US"/>
              </w:rPr>
            </w:pPr>
            <w:r>
              <w:rPr>
                <w:lang w:val="en-US"/>
              </w:rPr>
              <w:t>2,</w:t>
            </w:r>
            <w:r>
              <w:rPr>
                <w:lang w:val="en-US"/>
              </w:rPr>
              <w:t>9</w:t>
            </w:r>
            <w:r>
              <w:rPr>
                <w:lang w:val="en-US"/>
              </w:rPr>
              <w:t>7</w:t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3. Панельные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40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lang w:val="en-US"/>
              </w:rPr>
            </w:pPr>
            <w:r>
              <w:rPr>
                <w:lang w:val="en-US"/>
              </w:rPr>
              <w:t>3,06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2,</w:t>
            </w:r>
            <w:r>
              <w:rPr>
                <w:lang w:val="en-US"/>
              </w:rPr>
              <w:t>82</w:t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4. Деревянные, щитовые смешанные и пр.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3,</w:t>
            </w:r>
            <w:r>
              <w:rPr>
                <w:lang w:val="en-US"/>
              </w:rPr>
              <w:t>31</w:t>
            </w:r>
          </w:p>
        </w:tc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>
                <w:lang w:val="en-US"/>
              </w:rPr>
            </w:pPr>
            <w:r>
              <w:rPr>
                <w:lang w:val="en-US"/>
              </w:rPr>
              <w:t>2,</w:t>
            </w:r>
            <w:r>
              <w:rPr>
                <w:lang w:val="en-US"/>
              </w:rPr>
              <w:t>9</w:t>
            </w:r>
            <w:r>
              <w:rPr>
                <w:lang w:val="en-US"/>
              </w:rPr>
              <w:t>7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3"/>
              <w:jc w:val="center"/>
              <w:rPr/>
            </w:pPr>
            <w:r>
              <w:rPr/>
              <w:t>2,</w:t>
            </w:r>
            <w:r>
              <w:rPr>
                <w:lang w:val="en-US"/>
              </w:rPr>
              <w:t>73</w:t>
            </w:r>
          </w:p>
        </w:tc>
      </w:tr>
    </w:tbl>
    <w:p>
      <w:pPr>
        <w:pStyle w:val="Normal"/>
        <w:ind w:left="360" w:right="0" w:hanging="0"/>
        <w:rPr>
          <w:b/>
          <w:b/>
          <w:bCs w:val="false"/>
          <w:sz w:val="24"/>
          <w:szCs w:val="24"/>
        </w:rPr>
      </w:pPr>
      <w:r>
        <w:rPr>
          <w:b/>
          <w:bCs w:val="false"/>
          <w:sz w:val="24"/>
          <w:szCs w:val="24"/>
        </w:rPr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Нормальный (таблица)"/>
    <w:basedOn w:val="Normal"/>
    <w:qFormat/>
    <w:pPr>
      <w:suppressAutoHyphens w:val="false"/>
      <w:spacing w:before="0" w:after="0"/>
      <w:jc w:val="both"/>
    </w:pPr>
    <w:rPr>
      <w:rFonts w:ascii="Times New Roman CYR" w:hAnsi="Times New Roman CYR"/>
      <w:sz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879</TotalTime>
  <Application>LibreOffice/5.2.3.3$Windows_X86_64 LibreOffice_project/d54a8868f08a7b39642414cf2c8ef2f228f780cf</Application>
  <Pages>6</Pages>
  <Words>805</Words>
  <Characters>5284</Characters>
  <CharactersWithSpaces>8379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2006-01-01T00:51:00Z</dcterms:created>
  <dc:creator>.</dc:creator>
  <dc:description/>
  <dc:language>ru-RU</dc:language>
  <cp:lastModifiedBy/>
  <cp:lastPrinted>2020-12-07T08:53:13Z</cp:lastPrinted>
  <dcterms:modified xsi:type="dcterms:W3CDTF">2020-12-07T08:54:23Z</dcterms:modified>
  <cp:revision>42</cp:revision>
  <dc:subject/>
  <dc:title>ГЛАВА ИЛЬИНСКОГО МУНИЦИПАЛЬНОГО РАЙОНА</dc:title>
</cp:coreProperties>
</file>