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/>
      </w:pPr>
      <w:r>
        <w:rPr>
          <w:sz w:val="32"/>
          <w:szCs w:val="32"/>
        </w:rPr>
        <w:t>РАСПОРЯЖЕНИЕ</w:t>
      </w:r>
    </w:p>
    <w:p>
      <w:pPr>
        <w:pStyle w:val="Heading4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Heading4"/>
        <w:rPr/>
      </w:pPr>
      <w:r>
        <w:rPr>
          <w:b w:val="false"/>
          <w:sz w:val="28"/>
          <w:szCs w:val="28"/>
        </w:rPr>
        <w:t>о</w:t>
      </w:r>
      <w:r>
        <w:rPr>
          <w:b w:val="false"/>
          <w:sz w:val="28"/>
          <w:szCs w:val="28"/>
        </w:rPr>
        <w:t xml:space="preserve">т </w:t>
      </w:r>
      <w:r>
        <w:rPr>
          <w:b w:val="false"/>
          <w:sz w:val="28"/>
          <w:szCs w:val="28"/>
        </w:rPr>
        <w:t>18.12.2025</w:t>
      </w:r>
      <w:r>
        <w:rPr>
          <w:b w:val="false"/>
          <w:sz w:val="28"/>
          <w:szCs w:val="28"/>
        </w:rPr>
        <w:t xml:space="preserve"> года № </w:t>
      </w:r>
      <w:r>
        <w:rPr>
          <w:b w:val="false"/>
          <w:sz w:val="28"/>
          <w:szCs w:val="28"/>
        </w:rPr>
        <w:t>521-р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 xml:space="preserve">О проведении в электронной форме аукциона по продаже земельного участка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</w:p>
    <w:p>
      <w:pPr>
        <w:pStyle w:val="Normal"/>
        <w:spacing w:lineRule="auto" w:line="240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земельного участка из земель, государственная собственность на которые не разграничена с кадастровым номером 37:06:010401</w:t>
      </w:r>
      <w:r>
        <w:rPr>
          <w:rFonts w:ascii="Times New Roman" w:hAnsi="Times New Roman"/>
          <w:sz w:val="28"/>
          <w:szCs w:val="28"/>
          <w:lang w:val="ru-RU"/>
        </w:rPr>
        <w:t>:2279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2078,</w:t>
      </w:r>
      <w:r>
        <w:rPr>
          <w:rFonts w:ascii="Times New Roman" w:hAnsi="Times New Roman"/>
          <w:sz w:val="28"/>
          <w:szCs w:val="28"/>
          <w:lang w:val="en-US"/>
        </w:rPr>
        <w:t>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Российская Федерация, </w:t>
      </w:r>
      <w:r>
        <w:rPr>
          <w:rFonts w:ascii="Times New Roman" w:hAnsi="Times New Roman"/>
          <w:b w:val="false"/>
          <w:sz w:val="28"/>
          <w:szCs w:val="28"/>
        </w:rPr>
        <w:t>Ивановская область, Ильинский муниципальный район,</w:t>
      </w:r>
      <w:r>
        <w:rPr>
          <w:rFonts w:ascii="Times New Roman" w:hAnsi="Times New Roman"/>
          <w:b w:val="false"/>
          <w:sz w:val="28"/>
          <w:szCs w:val="28"/>
          <w:lang w:val="ru-RU"/>
        </w:rPr>
        <w:t xml:space="preserve"> Ильинское городское поселение, п. Ильинское-Хованское, ул. Советская, з/у 152, </w:t>
      </w:r>
      <w:r>
        <w:rPr>
          <w:rFonts w:ascii="Times New Roman" w:hAnsi="Times New Roman"/>
          <w:sz w:val="28"/>
          <w:szCs w:val="28"/>
        </w:rPr>
        <w:t xml:space="preserve">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хранение и переработка сельскохозяйственной продукции</w:t>
      </w:r>
      <w:r>
        <w:rPr>
          <w:rFonts w:ascii="Times New Roman" w:hAnsi="Times New Roman"/>
          <w:sz w:val="28"/>
          <w:szCs w:val="28"/>
        </w:rPr>
        <w:t>, из категории земель «Земли населенных пунктов».</w:t>
      </w:r>
    </w:p>
    <w:p>
      <w:pPr>
        <w:pStyle w:val="Normal"/>
        <w:spacing w:lineRule="auto" w:line="240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Начальную цену предмета аукциона в соответствии с пунктом 12 статьи 39.11 Земельного кодекса Российской Федерации и отчета № </w:t>
      </w:r>
      <w:r>
        <w:rPr>
          <w:rFonts w:ascii="Times New Roman" w:hAnsi="Times New Roman"/>
          <w:sz w:val="28"/>
          <w:szCs w:val="28"/>
          <w:lang w:val="ru-RU"/>
        </w:rPr>
        <w:t>04/12</w:t>
      </w:r>
      <w:r>
        <w:rPr>
          <w:rFonts w:ascii="Times New Roman" w:hAnsi="Times New Roman"/>
          <w:sz w:val="28"/>
          <w:szCs w:val="28"/>
        </w:rPr>
        <w:t>-2</w:t>
      </w:r>
      <w:r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б оценке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исполнитель — оценщик, занимающийся частной практикой, Шмелева И. Н.</w:t>
      </w:r>
      <w:r>
        <w:rPr>
          <w:rFonts w:ascii="Times New Roman" w:hAnsi="Times New Roman"/>
          <w:sz w:val="28"/>
          <w:szCs w:val="28"/>
        </w:rPr>
        <w:t>) установить в размере – 128000 рублей (сто двадцать восемь тысяч).</w:t>
      </w:r>
    </w:p>
    <w:p>
      <w:pPr>
        <w:pStyle w:val="Normal"/>
        <w:spacing w:lineRule="auto" w:line="240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Задаток для участия в аукционе определить в размере 20 % от начальной цены предмета аукциона —  25600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(двадцать пять тысяч шестьсот рублей).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земельного участка, государственная собственность на который не разграничена, местоположение: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>Российская Федерация, Ивановская область, Ильинский муниципальный район, Ильинское городское поселение, п. Ильинское-Хованское, ул. Советская, з/у 152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по продаже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BodyText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            А. В. Котлов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Heading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BodyText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List">
    <w:name w:val="List"/>
    <w:basedOn w:val="BodyText"/>
    <w:uiPriority w:val="99"/>
    <w:rsid w:val="0090626c"/>
    <w:pPr/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hanging="220" w:left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Title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firstLine="552" w:right="24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90626c"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1617</TotalTime>
  <Application>LibreOffice/25.2.7.2$Windows_X86_64 LibreOffice_project/5cbfd1ab6520636bb5f7b99185aa69bd7456825d</Application>
  <AppVersion>15.0000</AppVersion>
  <Pages>2</Pages>
  <Words>272</Words>
  <Characters>2011</Characters>
  <CharactersWithSpaces>2336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2025-12-18T15:39:22Z</cp:lastPrinted>
  <dcterms:modified xsi:type="dcterms:W3CDTF">2025-12-18T15:44:14Z</dcterms:modified>
  <cp:revision>116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