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Отчет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реализации муниципальной программы Ильинского муниципального района «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Управление муниципальным имуществом и земельными ресурсами Ильинского муниципального района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Наименование муниципальной программы: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Управление муниципальным имуществом и земельными ресурсами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Администратор программы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Комитет по управлению земельными ресурсами, муниципальным имуществом и архитектуре администрации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Отчетный год реализации программы</w:t>
      </w:r>
      <w:r>
        <w:rPr>
          <w:rFonts w:cs="Times New Roman" w:ascii="Times New Roman" w:hAnsi="Times New Roman"/>
          <w:sz w:val="28"/>
          <w:szCs w:val="28"/>
        </w:rPr>
        <w:t>: 20</w:t>
      </w:r>
      <w:r>
        <w:rPr>
          <w:rFonts w:cs="Times New Roman" w:ascii="Times New Roman" w:hAnsi="Times New Roman"/>
          <w:sz w:val="28"/>
          <w:szCs w:val="28"/>
        </w:rPr>
        <w:t xml:space="preserve">20 </w:t>
      </w:r>
      <w:r>
        <w:rPr>
          <w:rFonts w:cs="Times New Roman" w:ascii="Times New Roman" w:hAnsi="Times New Roman"/>
          <w:sz w:val="28"/>
          <w:szCs w:val="28"/>
        </w:rPr>
        <w:t>год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программы:</w:t>
      </w:r>
    </w:p>
    <w:p>
      <w:pPr>
        <w:pStyle w:val="Normal"/>
        <w:autoSpaceDE w:val="false"/>
        <w:spacing w:lineRule="auto" w:line="276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органами местного самоуправления Ильинского муниципального района своих полномочий;</w:t>
      </w:r>
    </w:p>
    <w:p>
      <w:pPr>
        <w:pStyle w:val="Normal"/>
        <w:autoSpaceDE w:val="false"/>
        <w:spacing w:lineRule="auto" w:line="276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и структуры имущества Ильинского муниципального района;</w:t>
      </w:r>
    </w:p>
    <w:p>
      <w:pPr>
        <w:pStyle w:val="Normal"/>
        <w:autoSpaceDE w:val="false"/>
        <w:spacing w:lineRule="auto" w:line="276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доходов бюджета Ильинского муниципального района от использования и распоряжения муниципальным имуществом и земельными ресурсами;</w:t>
      </w:r>
    </w:p>
    <w:p>
      <w:pPr>
        <w:pStyle w:val="Normal"/>
        <w:tabs>
          <w:tab w:val="left" w:pos="33" w:leader="none"/>
          <w:tab w:val="left" w:pos="5496" w:leader="none"/>
        </w:tabs>
        <w:autoSpaceDE w:val="false"/>
        <w:spacing w:lineRule="auto" w:line="276" w:before="0" w:after="200"/>
        <w:ind w:left="0" w:right="0" w:firstLine="3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увеличение доходов бюджета всех уровней за счёт поступлений от земельного налога и арендной платы за пользование земельными участками, а также средств от продажи земельных участков.</w:t>
      </w:r>
    </w:p>
    <w:p>
      <w:pPr>
        <w:pStyle w:val="Normal"/>
        <w:tabs>
          <w:tab w:val="left" w:pos="33" w:leader="none"/>
          <w:tab w:val="left" w:pos="5496" w:leader="none"/>
        </w:tabs>
        <w:autoSpaceDE w:val="false"/>
        <w:spacing w:lineRule="auto" w:line="276" w:before="0" w:after="200"/>
        <w:ind w:left="0" w:right="0" w:firstLine="3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3" w:leader="none"/>
          <w:tab w:val="left" w:pos="5496" w:leader="none"/>
        </w:tabs>
        <w:autoSpaceDE w:val="false"/>
        <w:spacing w:lineRule="auto" w:line="276" w:before="0" w:after="200"/>
        <w:ind w:left="0" w:right="0" w:firstLine="3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0" w:right="0"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сфере управления и распоряжения муниципальным имуществом Ильинского муниципального района </w:t>
      </w:r>
      <w:r>
        <w:rPr>
          <w:sz w:val="28"/>
          <w:szCs w:val="28"/>
        </w:rPr>
        <w:t>Комитетом по управлению земельными ресурсами, муниципальным имуществом и архитектуре в отчетном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следующим направлениям: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технической инвентаризации объектов недвижимого имущества, учтённых в реестре имущества, находящегося в собственности Ильинского муниципального района;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определению рыночной стоимости объектов имущества, находящихся в собственности Ильинского муниципального района;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- затраты на публикацию информационных сообщений о приватизации, результатах сделки приватизации в средствах массовой информации;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оценке имущества для определения его рыночной стоимости и установления начальной цены;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определению рыночной стоимости права за заключение договора аренды недвижимого имущества или начального размера арендной платы недвижимым имуществом;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публикацию информационных сообщений о проведении и результатах торгов в средствах массовой информации;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оплату услуг по проведению кадастровых работ в целях реализации Закона Ивановской области от 31.12.2002 № 111-ОЗ «О бесплатном предоставлении земельных участков в собственность гражданам Российской Федерации».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рограмма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Управление муниципальным имуществом и земельными ресурсами Ильинского муниципального района</w:t>
      </w:r>
    </w:p>
    <w:tbl>
      <w:tblPr>
        <w:tblW w:w="100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59"/>
        <w:gridCol w:w="733"/>
        <w:gridCol w:w="918"/>
        <w:gridCol w:w="1142"/>
        <w:gridCol w:w="288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целевого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Индикатора (показателя)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продажи муниципального имущества в порядке приватизации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270,46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Спрос на имущество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аренды недвижимого  муниципального имущества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185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224,91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задолженности за прошлые года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продажи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800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796,57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аренды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920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1446,85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задолженности за прошлые года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одпрог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Управление и распоряжение муниципальным имуществом Ильинского муниципального района»</w:t>
      </w:r>
    </w:p>
    <w:tbl>
      <w:tblPr>
        <w:tblW w:w="100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59"/>
        <w:gridCol w:w="733"/>
        <w:gridCol w:w="918"/>
        <w:gridCol w:w="1142"/>
        <w:gridCol w:w="288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целевого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Индикатора (показателя)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продажи муниципального имущества в порядке приватизации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270,46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прос на имущество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муниципального имущества реализованного в порядке приватизации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шт.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прос на имущество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аренды недвижимого  муниципального имущества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185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224,91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задолженности за прошлые года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муниципального имущества переданного в аренду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шт.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имущество</w:t>
            </w:r>
          </w:p>
        </w:tc>
      </w:tr>
    </w:tbl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одпрог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Управление и распоряжение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земельными ресурсами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Ильинского муниципального района»</w:t>
      </w:r>
    </w:p>
    <w:tbl>
      <w:tblPr>
        <w:tblW w:w="100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59"/>
        <w:gridCol w:w="733"/>
        <w:gridCol w:w="918"/>
        <w:gridCol w:w="1142"/>
        <w:gridCol w:w="288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целевого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Индикатора (показателя)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продажи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800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796,57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  предоставленных в собственность за плату (приватизация)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</w:t>
            </w:r>
            <w:r>
              <w:rPr/>
              <w:t>3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зем. уч.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в собственность с торгов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0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зем. уч.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 xml:space="preserve">Количество земельных участков, предоставленных в собственность бесплатно 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шт.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4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зем. уч.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аренды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920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1446,85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задолженности за прошлые года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в аренду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22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зем. уч.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на праве постоянного бессрочного пользования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17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 на зем. уч.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на праве безвозмездного пользования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эффективности реализации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рограмма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Управление муниципальным имуществом и земельными ресурсами Ильинского муниципального района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872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90"/>
        <w:gridCol w:w="1620"/>
        <w:gridCol w:w="2160"/>
        <w:gridCol w:w="1800"/>
        <w:gridCol w:w="1371"/>
        <w:gridCol w:w="13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>
          <w:cantSplit w:val="true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243000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243000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243000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243000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одпрог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рамма «Управление и распоряжение муниципальным имуществом Ильинского муниципального района»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872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90"/>
        <w:gridCol w:w="1620"/>
        <w:gridCol w:w="2160"/>
        <w:gridCol w:w="1800"/>
        <w:gridCol w:w="1371"/>
        <w:gridCol w:w="13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>
          <w:cantSplit w:val="true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51000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51000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одпрог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рамма «Управление и распоряжение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земельными ресурсами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Ильинского муниципального района»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872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90"/>
        <w:gridCol w:w="1620"/>
        <w:gridCol w:w="2160"/>
        <w:gridCol w:w="1800"/>
        <w:gridCol w:w="1371"/>
        <w:gridCol w:w="13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>
          <w:cantSplit w:val="true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192000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192000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192000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192000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ind w:left="720" w:right="0" w:hanging="0"/>
      <w:contextualSpacing/>
    </w:pPr>
    <w:rPr>
      <w:rFonts w:ascii="Calibri" w:hAnsi="Calibri" w:eastAsia="Arial" w:cs="Liberation Serif;Times New Roman"/>
      <w:color w:val="000000"/>
      <w:sz w:val="22"/>
      <w:szCs w:val="22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LibreOffice/5.2.3.3$Windows_X86_64 LibreOffice_project/d54a8868f08a7b39642414cf2c8ef2f228f780cf</Application>
  <Pages>6</Pages>
  <Words>845</Words>
  <Characters>6176</Characters>
  <CharactersWithSpaces>6833</CharactersWithSpaces>
  <Paragraphs>217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2018-10-01T09:41:38Z</dcterms:created>
  <dc:creator/>
  <dc:description/>
  <dc:language>ru-RU</dc:language>
  <cp:lastModifiedBy/>
  <cp:lastPrinted>2021-03-30T17:05:23Z</cp:lastPrinted>
  <dcterms:modified xsi:type="dcterms:W3CDTF">2021-03-30T17:05:32Z</dcterms:modified>
  <cp:revision>9</cp:revision>
  <dc:subject/>
  <dc:title/>
</cp:coreProperties>
</file>