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b/>
          <w:spacing w:val="20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pacing w:val="20"/>
          <w:szCs w:val="28"/>
        </w:rPr>
      </w:pPr>
      <w:r>
        <w:rPr>
          <w:rFonts w:eastAsia="Calibri" w:cs="Times New Roman"/>
          <w:b/>
          <w:spacing w:val="20"/>
          <w:szCs w:val="28"/>
        </w:rPr>
        <w:t>Ивановская область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b/>
          <w:spacing w:val="20"/>
          <w:szCs w:val="28"/>
        </w:rPr>
        <w:t>Ильинский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pacing w:val="20"/>
          <w:szCs w:val="28"/>
        </w:rPr>
      </w:pPr>
      <w:r>
        <w:rPr>
          <w:rFonts w:eastAsia="Calibri" w:cs="Times New Roman"/>
          <w:b/>
          <w:spacing w:val="20"/>
          <w:szCs w:val="28"/>
        </w:rPr>
        <w:t>ИСАЕВСКОЕ СЕЛЬСКОЕ ПОСЕЛЕНИЕ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pacing w:val="20"/>
          <w:szCs w:val="28"/>
        </w:rPr>
      </w:pPr>
      <w:r>
        <w:rPr>
          <w:rFonts w:eastAsia="Calibri" w:cs="Times New Roman"/>
          <w:b/>
          <w:spacing w:val="20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pacing w:val="20"/>
          <w:szCs w:val="28"/>
        </w:rPr>
      </w:pPr>
      <w:r>
        <w:rPr>
          <w:rFonts w:eastAsia="Calibri" w:cs="Times New Roman"/>
          <w:b/>
          <w:spacing w:val="20"/>
          <w:szCs w:val="28"/>
        </w:rPr>
        <w:t>Совет Исаевского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pacing w:val="20"/>
          <w:szCs w:val="28"/>
        </w:rPr>
        <w:t>четвертого созыва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pacing w:val="20"/>
          <w:szCs w:val="28"/>
        </w:rPr>
      </w:pPr>
      <w:r>
        <w:rPr>
          <w:rFonts w:eastAsia="Calibri" w:cs="Times New Roman"/>
          <w:b/>
          <w:spacing w:val="20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pacing w:val="20"/>
          <w:szCs w:val="28"/>
        </w:rPr>
      </w:pPr>
      <w:r>
        <w:rPr>
          <w:rFonts w:eastAsia="Calibri" w:cs="Times New Roman"/>
          <w:b/>
          <w:spacing w:val="20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szCs w:val="28"/>
        </w:rPr>
      </w:pPr>
      <w:bookmarkStart w:id="0" w:name="__DdeLink__4651_2503368081"/>
      <w:r>
        <w:rPr>
          <w:rFonts w:eastAsia="Calibri" w:cs="Times New Roman"/>
          <w:b/>
          <w:spacing w:val="20"/>
          <w:szCs w:val="28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pacing w:val="20"/>
          <w:szCs w:val="28"/>
        </w:rPr>
      </w:pPr>
      <w:r>
        <w:rPr>
          <w:rFonts w:eastAsia="Calibri" w:cs="Times New Roman"/>
          <w:b/>
          <w:spacing w:val="20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23.12.2022 года</w:t>
        <w:tab/>
        <w:tab/>
        <w:tab/>
        <w:tab/>
        <w:tab/>
        <w:tab/>
        <w:t>№ 79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pacing w:val="6"/>
          <w:szCs w:val="28"/>
        </w:rPr>
      </w:pPr>
      <w:r>
        <w:rPr>
          <w:b/>
          <w:spacing w:val="6"/>
          <w:szCs w:val="28"/>
        </w:rPr>
        <w:t xml:space="preserve">О внесении изменений и дополнений в решение Совета </w:t>
      </w:r>
    </w:p>
    <w:p>
      <w:pPr>
        <w:pStyle w:val="Normal"/>
        <w:spacing w:lineRule="auto" w:line="240" w:before="0" w:after="0"/>
        <w:jc w:val="center"/>
        <w:rPr>
          <w:b/>
          <w:b/>
          <w:spacing w:val="6"/>
          <w:szCs w:val="28"/>
        </w:rPr>
      </w:pPr>
      <w:r>
        <w:rPr>
          <w:b/>
          <w:spacing w:val="6"/>
          <w:szCs w:val="28"/>
        </w:rPr>
        <w:t xml:space="preserve">Исаевского </w:t>
      </w:r>
      <w:bookmarkStart w:id="1" w:name="__DdeLink__3428_2052953178"/>
      <w:bookmarkEnd w:id="1"/>
      <w:r>
        <w:rPr>
          <w:b/>
          <w:spacing w:val="6"/>
          <w:szCs w:val="28"/>
        </w:rPr>
        <w:t xml:space="preserve">сельского поселения от 23.12.2021 №51 </w:t>
      </w:r>
    </w:p>
    <w:p>
      <w:pPr>
        <w:pStyle w:val="Normal"/>
        <w:spacing w:lineRule="auto" w:line="240" w:before="0" w:after="0"/>
        <w:jc w:val="center"/>
        <w:rPr>
          <w:b/>
          <w:b/>
          <w:spacing w:val="6"/>
          <w:szCs w:val="28"/>
        </w:rPr>
      </w:pPr>
      <w:r>
        <w:rPr>
          <w:b/>
          <w:spacing w:val="6"/>
          <w:szCs w:val="28"/>
        </w:rPr>
        <w:t xml:space="preserve">«О бюджете Исаевского сельского поселения на 2022 год </w:t>
      </w:r>
    </w:p>
    <w:p>
      <w:pPr>
        <w:pStyle w:val="Normal"/>
        <w:spacing w:lineRule="auto" w:line="240" w:before="0" w:after="0"/>
        <w:jc w:val="center"/>
        <w:rPr>
          <w:rFonts w:cs="Times New Roman"/>
          <w:spacing w:val="6"/>
          <w:szCs w:val="28"/>
        </w:rPr>
      </w:pPr>
      <w:bookmarkStart w:id="2" w:name="__DdeLink__4651_2503368081"/>
      <w:bookmarkEnd w:id="2"/>
      <w:r>
        <w:rPr>
          <w:b/>
          <w:spacing w:val="6"/>
          <w:szCs w:val="28"/>
        </w:rPr>
        <w:t>и плановый период 2023 и 2024 годов»</w:t>
      </w:r>
    </w:p>
    <w:p>
      <w:pPr>
        <w:pStyle w:val="Normal"/>
        <w:spacing w:lineRule="auto" w:line="240" w:before="0" w:after="0"/>
        <w:jc w:val="center"/>
        <w:rPr>
          <w:rFonts w:cs="Times New Roman"/>
          <w:spacing w:val="6"/>
          <w:szCs w:val="28"/>
        </w:rPr>
      </w:pPr>
      <w:r>
        <w:rPr>
          <w:rFonts w:cs="Times New Roman"/>
          <w:spacing w:val="6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szCs w:val="28"/>
        </w:rPr>
      </w:pPr>
      <w:r>
        <w:rPr>
          <w:spacing w:val="8"/>
          <w:szCs w:val="28"/>
          <w:shd w:fill="FFFFFF" w:val="clear"/>
        </w:rPr>
        <w:t xml:space="preserve">Руководствуясь Бюджетным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</w:t>
      </w:r>
      <w:r>
        <w:rPr>
          <w:rFonts w:cs="Times New Roman"/>
          <w:spacing w:val="8"/>
          <w:szCs w:val="28"/>
        </w:rPr>
        <w:t>Уставом Исаевского сельского поселения Ильинского муниципального района Ивановской области,</w:t>
      </w:r>
      <w:r>
        <w:rPr>
          <w:spacing w:val="8"/>
          <w:szCs w:val="28"/>
          <w:shd w:fill="FFFFFF" w:val="clear"/>
        </w:rPr>
        <w:t xml:space="preserve"> в целях регулирования бюджетных правоотношений,</w:t>
      </w:r>
    </w:p>
    <w:p>
      <w:pPr>
        <w:pStyle w:val="Normal"/>
        <w:spacing w:lineRule="auto" w:line="240" w:before="0" w:after="0"/>
        <w:ind w:firstLine="90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Совет </w:t>
      </w:r>
      <w:r>
        <w:rPr>
          <w:rStyle w:val="WT40"/>
          <w:b/>
          <w:szCs w:val="28"/>
        </w:rPr>
        <w:t>Исаевского</w:t>
      </w:r>
      <w:r>
        <w:rPr>
          <w:b/>
          <w:bCs/>
          <w:szCs w:val="28"/>
        </w:rPr>
        <w:t xml:space="preserve"> сельского поселения решил:</w:t>
      </w:r>
    </w:p>
    <w:p>
      <w:pPr>
        <w:pStyle w:val="Normal"/>
        <w:spacing w:lineRule="auto" w:line="240" w:before="0" w:after="0"/>
        <w:ind w:firstLine="90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spacing w:val="6"/>
          <w:szCs w:val="28"/>
          <w:highlight w:val="white"/>
        </w:rPr>
      </w:pPr>
      <w:r>
        <w:rPr>
          <w:bCs/>
          <w:spacing w:val="6"/>
          <w:szCs w:val="28"/>
          <w:shd w:fill="FFFFFF" w:val="clear"/>
        </w:rPr>
        <w:t xml:space="preserve">1. </w:t>
      </w:r>
      <w:r>
        <w:rPr>
          <w:spacing w:val="6"/>
          <w:szCs w:val="28"/>
          <w:shd w:fill="FFFFFF" w:val="clear"/>
        </w:rPr>
        <w:t>Внести в решение Совета Исаевского сельского поселения от 23.12.2021 года №51 «О бюджете Исаевского сельского поселения на 2022 год и на плановый период 2023 и 2024 годов»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статье 1: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части 1: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fill="FFFFFF" w:val="clear"/>
        </w:rPr>
        <w:t>в пункте 1 цифры «</w:t>
      </w:r>
      <w:r>
        <w:rPr>
          <w:rFonts w:cs="Times New Roman"/>
          <w:szCs w:val="28"/>
        </w:rPr>
        <w:t>5524871,50</w:t>
      </w:r>
      <w:r>
        <w:rPr>
          <w:rFonts w:cs="Times New Roman"/>
          <w:szCs w:val="28"/>
          <w:shd w:fill="FFFFFF" w:val="clear"/>
        </w:rPr>
        <w:t>» заменить цифрами «</w:t>
      </w:r>
      <w:r>
        <w:rPr>
          <w:rFonts w:cs="Times New Roman"/>
          <w:szCs w:val="28"/>
        </w:rPr>
        <w:t>5763766,81</w:t>
      </w:r>
      <w:r>
        <w:rPr>
          <w:rFonts w:cs="Times New Roman"/>
          <w:szCs w:val="28"/>
          <w:shd w:fill="FFFFFF" w:val="clear"/>
        </w:rPr>
        <w:t>»;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fill="FFFFFF" w:val="clear"/>
        </w:rPr>
        <w:t>в пункте 2 цифры «</w:t>
      </w:r>
      <w:r>
        <w:rPr>
          <w:rFonts w:cs="Times New Roman"/>
          <w:szCs w:val="28"/>
        </w:rPr>
        <w:t>5984318,39</w:t>
      </w:r>
      <w:r>
        <w:rPr>
          <w:rFonts w:cs="Times New Roman"/>
          <w:szCs w:val="28"/>
          <w:shd w:fill="FFFFFF" w:val="clear"/>
        </w:rPr>
        <w:t>» заменить цифрами «</w:t>
      </w:r>
      <w:r>
        <w:rPr>
          <w:rFonts w:cs="Times New Roman"/>
          <w:szCs w:val="28"/>
        </w:rPr>
        <w:t>5925326,37</w:t>
      </w:r>
      <w:r>
        <w:rPr>
          <w:rFonts w:cs="Times New Roman"/>
          <w:szCs w:val="28"/>
          <w:shd w:fill="FFFFFF" w:val="clear"/>
        </w:rPr>
        <w:t>»;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fill="FFFFFF" w:val="clear"/>
        </w:rPr>
        <w:t>в пункте 3 цифры «459446,89» заменить цифрами «161559,56»;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статьях 3, 4 и 5 приложения 2, 3, 4, 5 и 6 изложить в новой редакции.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Style w:val="1"/>
          <w:szCs w:val="28"/>
        </w:rPr>
      </w:pPr>
      <w:r>
        <w:rPr>
          <w:rFonts w:cs="Times New Roman"/>
          <w:szCs w:val="28"/>
          <w:shd w:fill="FFFFFF" w:val="clear"/>
        </w:rPr>
        <w:t xml:space="preserve">2. </w:t>
      </w:r>
      <w:r>
        <w:rPr>
          <w:rStyle w:val="1"/>
          <w:szCs w:val="28"/>
        </w:rPr>
        <w:t>Обнародовать настоящее решение в соответствии с частью 11 статьи 37 Устава Исаевского сельского поселения Ильинского муниципального района Ивановской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fill="FFFFFF" w:val="clear"/>
        </w:rPr>
        <w:t xml:space="preserve">3. </w:t>
      </w:r>
      <w:r>
        <w:rPr>
          <w:rFonts w:cs="Times New Roman"/>
          <w:szCs w:val="28"/>
        </w:rPr>
        <w:t>Настоящее Решение вступает в силу с момента его обнародования.</w:t>
      </w:r>
    </w:p>
    <w:p>
      <w:pPr>
        <w:pStyle w:val="Normal"/>
        <w:spacing w:lineRule="auto" w:line="240" w:before="0" w:after="0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</w:r>
    </w:p>
    <w:p>
      <w:pPr>
        <w:pStyle w:val="NormalWeb"/>
        <w:tabs>
          <w:tab w:val="left" w:pos="1110" w:leader="none"/>
          <w:tab w:val="center" w:pos="4677" w:leader="none"/>
        </w:tabs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>
      <w:pPr>
        <w:pStyle w:val="NormalWeb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Исаевского сельского поселения</w:t>
        <w:tab/>
        <w:tab/>
        <w:tab/>
        <w:tab/>
        <w:tab/>
        <w:t>С.В. Орехов</w:t>
      </w:r>
    </w:p>
    <w:p>
      <w:pPr>
        <w:pStyle w:val="NormalWeb"/>
        <w:tabs>
          <w:tab w:val="left" w:pos="1110" w:leader="none"/>
          <w:tab w:val="left" w:pos="6165" w:leader="none"/>
        </w:tabs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tabs>
          <w:tab w:val="left" w:pos="1110" w:leader="none"/>
          <w:tab w:val="left" w:pos="6165" w:leader="none"/>
        </w:tabs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>
      <w:pPr>
        <w:sectPr>
          <w:type w:val="nextPage"/>
          <w:pgSz w:w="11906" w:h="16838"/>
          <w:pgMar w:left="1418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50911"/>
        </w:sectPr>
        <w:pStyle w:val="NormalWeb"/>
        <w:tabs>
          <w:tab w:val="left" w:pos="1134" w:leader="none"/>
        </w:tabs>
        <w:spacing w:beforeAutospacing="0" w:before="0" w:afterAutospacing="0" w:after="0"/>
        <w:jc w:val="both"/>
        <w:rPr>
          <w:szCs w:val="28"/>
        </w:rPr>
      </w:pPr>
      <w:r>
        <w:rPr>
          <w:b/>
          <w:sz w:val="28"/>
          <w:szCs w:val="28"/>
        </w:rPr>
        <w:t>Исаевского сельского поселения</w:t>
        <w:tab/>
        <w:tab/>
        <w:tab/>
        <w:tab/>
        <w:tab/>
        <w:t>Е.Н. Шорикова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Исаевского сельского поселения</w:t>
      </w:r>
    </w:p>
    <w:tbl>
      <w:tblPr>
        <w:tblW w:w="4608" w:type="dxa"/>
        <w:jc w:val="left"/>
        <w:tblInd w:w="1017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850"/>
        <w:gridCol w:w="1701"/>
        <w:gridCol w:w="1240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декабря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года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Доходы бюджета Исаевского сельского поселения по группам, подгруппам и статьям классификации доходов бюджетов на 2022 год и на плановый период 2023 и 2024 годов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(в редакции Решения Совета Исаевского сельского поселения №79 от 23.12.2022 года)</w:t>
      </w:r>
    </w:p>
    <w:p>
      <w:pPr>
        <w:pStyle w:val="Normal"/>
        <w:spacing w:lineRule="auto" w:line="240" w:before="0" w:after="0"/>
        <w:jc w:val="center"/>
        <w:rPr>
          <w:szCs w:val="28"/>
        </w:rPr>
      </w:pPr>
      <w:r>
        <w:rPr>
          <w:szCs w:val="28"/>
        </w:rPr>
      </w:r>
    </w:p>
    <w:tbl>
      <w:tblPr>
        <w:tblW w:w="1456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00"/>
        <w:gridCol w:w="6230"/>
        <w:gridCol w:w="1808"/>
        <w:gridCol w:w="1809"/>
        <w:gridCol w:w="1813"/>
      </w:tblGrid>
      <w:tr>
        <w:trPr/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Код бюджетной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классификации</w:t>
            </w:r>
          </w:p>
        </w:tc>
        <w:tc>
          <w:tcPr>
            <w:tcW w:w="6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5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Сумма, рублей</w:t>
            </w:r>
          </w:p>
        </w:tc>
      </w:tr>
      <w:tr>
        <w:trPr/>
        <w:tc>
          <w:tcPr>
            <w:tcW w:w="2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62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2022 год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2023 год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2024 год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000 100 00000 00 0000 000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1046614,88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361685,00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361685,00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000 101 00000 00 0000 000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38922,67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28185,00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28185,00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000 101 02000 01 0000 110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38922,67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28185,00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28185,00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000 101 02010 01 0000 110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38922,67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28185,00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28185,00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182 101 02010 01 0000 110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38922,67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28185,00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28185,00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000 106 00000 00 0000 000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620670,39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305000,00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305000,00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000 106 01000 00 0000 110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90120,83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000 106 01030 10 0000 110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взимаемым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90120,83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182 106 01030 10 0000 110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взимаемым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90120,83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000 106 06000 00 0000 110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530549,56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285000,00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285000,00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000 106 06030 00 0000 110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177448,02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000 106 06033 10 0000 110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177448,02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  <w:lang w:eastAsia="ru-RU"/>
              </w:rPr>
              <w:t>182 106 06033 10 0000 110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177448,02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000 106 06040 00 0000 110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353101,54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205000,00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205000,00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000 106 06043 10 0000 110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353101,54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205000,00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205000,00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  <w:lang w:eastAsia="ru-RU"/>
              </w:rPr>
              <w:t>182 106 06043 10 0000 110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353101,54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205000,00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205000,00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000 108 00000 00 0000 000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000 108 04000 01 0000 110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000 108 04020 01 0000 110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123 108 04020 01 0000 110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000 111 00000 00 0000 000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2610,00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2610,00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000 111 05000 00 0000 120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2610,00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2610,00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000 111 05030 00 0000 120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2610,00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2610,00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123 111 05035 10 0000 120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2610,00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2610,00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000 113 00000 00 0000 000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27621,82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20890,00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20890,00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000 113 02000 00 0000 130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27621,82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20890,00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20890,00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000 113 02990 00 0000 130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27621,82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20890,00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20890,00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000 113 02995 10 0000 130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27621,82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20890,00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20890,00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123 113 02995 10 0000 130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27621,82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20890,00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20890,00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000 114 00000 00 0000 000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359000,00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000 11406020000000430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359000,00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000 11406020000000430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359000,00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000 114 06025 10 0000 430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359000,00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123 114 06025 10 0000 430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359000,00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000 200 00000 00 0000 000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4717151,93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3068100,00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3076600,00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000 202 00000 00 0000 000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4717151,93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3068100,00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3076600,00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  <w:lang w:eastAsia="ru-RU"/>
              </w:rPr>
              <w:t>000 202 10000 00 0000 150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3730582,93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2661700,00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2666900,00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  <w:lang w:eastAsia="ru-RU"/>
              </w:rPr>
              <w:t>000 202 15001 00 0000 150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3730582,93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2661700,00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2666900,00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  <w:lang w:eastAsia="ru-RU"/>
              </w:rPr>
              <w:t>000 202 15001 10 0000 150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3730582,93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2661700,00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2666900,00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  <w:lang w:eastAsia="ru-RU"/>
              </w:rPr>
              <w:t>123 202 15001 10 0000 150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Дотация бюджетам сельских поселений на выравнивание уровня бюджетной обеспеченности из бюджета субъекта РФ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3348700,00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2661700,00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2666900,00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  <w:lang w:eastAsia="ru-RU"/>
              </w:rPr>
              <w:t>123 202 15002 10 0000 150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381882,93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  <w:lang w:eastAsia="ru-RU"/>
              </w:rPr>
              <w:t>000 202 20000 00 0000 150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290554,00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  <w:lang w:eastAsia="ru-RU"/>
              </w:rPr>
              <w:t>000 202 29999 00 0000 150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290554,00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  <w:lang w:eastAsia="ru-RU"/>
              </w:rPr>
              <w:t>000 202 29999 10 0000 150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290554,00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  <w:lang w:eastAsia="ru-RU"/>
              </w:rPr>
              <w:t>123 202 29999 10 0000 150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290554,00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  <w:lang w:eastAsia="ru-RU"/>
              </w:rPr>
              <w:t>000 202 30000 00 0000 150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101000,0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98600,00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101900,00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  <w:lang w:eastAsia="ru-RU"/>
              </w:rPr>
              <w:t>000 202 35118 00 0000 150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 учета органами местного самоуправления поселений, муниципальных и городских округов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101000,0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98600,00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101900,00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123 202 35118 10 0000 150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 учета органами местного самоуправления поселений, муниципальных и городских округов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101000,00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98600,00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101900,00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000 202 40000 00 0000 150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595015,00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307800,00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307800,00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000 202 40014 00 0000 150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595015,00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307800,00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307800,00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123 202 40014 10 0000 150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595015,00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307800,00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307800,00</w:t>
            </w:r>
          </w:p>
        </w:tc>
      </w:tr>
      <w:tr>
        <w:trPr/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5 763 766,81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3 429 785,00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3 438 285,00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>
      <w:pPr>
        <w:pStyle w:val="Normal"/>
        <w:spacing w:lineRule="auto" w:line="240" w:before="0" w:after="0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к Решению Совета Исаевского сельского поселения</w:t>
      </w:r>
    </w:p>
    <w:tbl>
      <w:tblPr>
        <w:tblW w:w="4608" w:type="dxa"/>
        <w:jc w:val="left"/>
        <w:tblInd w:w="1017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850"/>
        <w:gridCol w:w="1701"/>
        <w:gridCol w:w="1240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№ </w:t>
            </w:r>
            <w:r>
              <w:rPr>
                <w:rFonts w:eastAsia="Calibri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 декабря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 xml:space="preserve"> года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 xml:space="preserve">Источники внутреннего финансирования дефицита бюджета Исаевского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на 2022 и плановый период 2023 и 2024 годов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(в редакции Решения Совета Исаевского сельского поселения №79 от 23.12.2022 года)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tbl>
      <w:tblPr>
        <w:tblStyle w:val="ac"/>
        <w:tblW w:w="14560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00"/>
        <w:gridCol w:w="4576"/>
        <w:gridCol w:w="2360"/>
        <w:gridCol w:w="2360"/>
        <w:gridCol w:w="2364"/>
      </w:tblGrid>
      <w:tr>
        <w:trPr/>
        <w:tc>
          <w:tcPr>
            <w:tcW w:w="2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 xml:space="preserve">Код классификации источников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 xml:space="preserve">финансирования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>дефицитов бюджетов</w:t>
            </w:r>
          </w:p>
        </w:tc>
        <w:tc>
          <w:tcPr>
            <w:tcW w:w="4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 xml:space="preserve">Наименование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 xml:space="preserve">кода классификации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 xml:space="preserve">источников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 xml:space="preserve">финансирования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>дефицитов бюджета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>Сумма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>на 2022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>(руб.)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>Сумма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>на 2023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>(руб.)</w:t>
            </w:r>
          </w:p>
        </w:tc>
        <w:tc>
          <w:tcPr>
            <w:tcW w:w="2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>Сумма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>на 2024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rFonts w:cs="Times New Roman"/>
                <w:b/>
                <w:bCs/>
                <w:szCs w:val="28"/>
                <w:lang w:eastAsia="ru-RU"/>
              </w:rPr>
              <w:t>(руб.)</w:t>
            </w:r>
          </w:p>
        </w:tc>
      </w:tr>
      <w:tr>
        <w:trPr/>
        <w:tc>
          <w:tcPr>
            <w:tcW w:w="2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000 01 00 00 00 00 0000 000</w:t>
            </w:r>
          </w:p>
        </w:tc>
        <w:tc>
          <w:tcPr>
            <w:tcW w:w="4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161 559,56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2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000 01 05 00 00 00 0000 000</w:t>
            </w:r>
          </w:p>
        </w:tc>
        <w:tc>
          <w:tcPr>
            <w:tcW w:w="4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161 559,56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2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000 01 05 00 00 00 0000 500</w:t>
            </w:r>
          </w:p>
        </w:tc>
        <w:tc>
          <w:tcPr>
            <w:tcW w:w="4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-2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-5 763 766,81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cs="Times New Roman"/>
                <w:b/>
                <w:sz w:val="24"/>
                <w:szCs w:val="24"/>
              </w:rPr>
              <w:t>3 429785,00</w:t>
            </w:r>
          </w:p>
        </w:tc>
        <w:tc>
          <w:tcPr>
            <w:tcW w:w="2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cs="Times New Roman"/>
                <w:b/>
                <w:sz w:val="24"/>
                <w:szCs w:val="24"/>
              </w:rPr>
              <w:t>3 438285,00</w:t>
            </w:r>
          </w:p>
        </w:tc>
      </w:tr>
      <w:tr>
        <w:trPr/>
        <w:tc>
          <w:tcPr>
            <w:tcW w:w="2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000 01 05 02 00 00 0000 500</w:t>
            </w:r>
          </w:p>
        </w:tc>
        <w:tc>
          <w:tcPr>
            <w:tcW w:w="4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-5 763 766,81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cs="Times New Roman"/>
                <w:b/>
                <w:sz w:val="24"/>
                <w:szCs w:val="24"/>
              </w:rPr>
              <w:t>3 429785,00</w:t>
            </w:r>
          </w:p>
        </w:tc>
        <w:tc>
          <w:tcPr>
            <w:tcW w:w="2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cs="Times New Roman"/>
                <w:b/>
                <w:sz w:val="24"/>
                <w:szCs w:val="24"/>
              </w:rPr>
              <w:t>3 438285,00</w:t>
            </w:r>
          </w:p>
        </w:tc>
      </w:tr>
      <w:tr>
        <w:trPr/>
        <w:tc>
          <w:tcPr>
            <w:tcW w:w="2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000 01 05 02 01 00 0000 510</w:t>
            </w:r>
          </w:p>
        </w:tc>
        <w:tc>
          <w:tcPr>
            <w:tcW w:w="4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-5 763 766,81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cs="Times New Roman"/>
                <w:b/>
                <w:sz w:val="24"/>
                <w:szCs w:val="24"/>
              </w:rPr>
              <w:t>3 429785,00</w:t>
            </w:r>
          </w:p>
        </w:tc>
        <w:tc>
          <w:tcPr>
            <w:tcW w:w="2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cs="Times New Roman"/>
                <w:b/>
                <w:sz w:val="24"/>
                <w:szCs w:val="24"/>
              </w:rPr>
              <w:t>3 438285,00</w:t>
            </w:r>
          </w:p>
        </w:tc>
      </w:tr>
      <w:tr>
        <w:trPr/>
        <w:tc>
          <w:tcPr>
            <w:tcW w:w="2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</w:rPr>
            </w:pPr>
            <w:r>
              <w:rPr>
                <w:rFonts w:cs="Times New Roman"/>
                <w:sz w:val="22"/>
                <w:lang w:eastAsia="ru-RU"/>
              </w:rPr>
              <w:t>000 01 05 02 01 10 0000 510</w:t>
            </w:r>
          </w:p>
        </w:tc>
        <w:tc>
          <w:tcPr>
            <w:tcW w:w="4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-5 763 766,81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cs="Times New Roman"/>
                <w:sz w:val="24"/>
                <w:szCs w:val="24"/>
              </w:rPr>
              <w:t>3 429 785,00</w:t>
            </w:r>
          </w:p>
        </w:tc>
        <w:tc>
          <w:tcPr>
            <w:tcW w:w="2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cs="Times New Roman"/>
                <w:sz w:val="24"/>
                <w:szCs w:val="24"/>
              </w:rPr>
              <w:t>3 438285,00</w:t>
            </w:r>
          </w:p>
        </w:tc>
      </w:tr>
      <w:tr>
        <w:trPr/>
        <w:tc>
          <w:tcPr>
            <w:tcW w:w="2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000 01 05 00 00 00 0000 600</w:t>
            </w:r>
          </w:p>
        </w:tc>
        <w:tc>
          <w:tcPr>
            <w:tcW w:w="4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5 925 326,37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3 429785,00</w:t>
            </w:r>
          </w:p>
        </w:tc>
        <w:tc>
          <w:tcPr>
            <w:tcW w:w="2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3 438285,00</w:t>
            </w:r>
          </w:p>
        </w:tc>
      </w:tr>
      <w:tr>
        <w:trPr/>
        <w:tc>
          <w:tcPr>
            <w:tcW w:w="2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000 01 05 02 00 00 0000 600</w:t>
            </w:r>
          </w:p>
        </w:tc>
        <w:tc>
          <w:tcPr>
            <w:tcW w:w="4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5 925 326,37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3 429785,00</w:t>
            </w:r>
          </w:p>
        </w:tc>
        <w:tc>
          <w:tcPr>
            <w:tcW w:w="2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3 438285,00</w:t>
            </w:r>
          </w:p>
        </w:tc>
      </w:tr>
      <w:tr>
        <w:trPr/>
        <w:tc>
          <w:tcPr>
            <w:tcW w:w="2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000 01 05 02 01 00 0000 610</w:t>
            </w:r>
          </w:p>
        </w:tc>
        <w:tc>
          <w:tcPr>
            <w:tcW w:w="4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5 925 326,37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3 429785,00</w:t>
            </w:r>
          </w:p>
        </w:tc>
        <w:tc>
          <w:tcPr>
            <w:tcW w:w="2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3 438285,00</w:t>
            </w:r>
          </w:p>
        </w:tc>
      </w:tr>
      <w:tr>
        <w:trPr/>
        <w:tc>
          <w:tcPr>
            <w:tcW w:w="2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</w:rPr>
            </w:pPr>
            <w:r>
              <w:rPr>
                <w:rFonts w:cs="Times New Roman"/>
                <w:sz w:val="22"/>
                <w:lang w:eastAsia="ru-RU"/>
              </w:rPr>
              <w:t>000 01 05 02 01 10 0000 610</w:t>
            </w:r>
          </w:p>
        </w:tc>
        <w:tc>
          <w:tcPr>
            <w:tcW w:w="4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5 925 326,37</w:t>
            </w:r>
          </w:p>
        </w:tc>
        <w:tc>
          <w:tcPr>
            <w:tcW w:w="2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3 429785,00</w:t>
            </w:r>
          </w:p>
        </w:tc>
        <w:tc>
          <w:tcPr>
            <w:tcW w:w="23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3 438285,00</w:t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Исаевского сельского поселения</w:t>
      </w:r>
    </w:p>
    <w:tbl>
      <w:tblPr>
        <w:tblW w:w="4608" w:type="dxa"/>
        <w:jc w:val="left"/>
        <w:tblInd w:w="1017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850"/>
        <w:gridCol w:w="1701"/>
        <w:gridCol w:w="1240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декабря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года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Распределение бюджетных ассигнований по целевым статья (муниципальным программам Исаевского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сельского поселения и не включенных в муниципальные программы Исаевского сельского поселения),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группам видов расходов классификации расходов бюджета Исаевского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lang w:eastAsia="ru-RU"/>
        </w:rPr>
      </w:pPr>
      <w:r>
        <w:rPr>
          <w:b/>
          <w:bCs/>
          <w:szCs w:val="28"/>
          <w:lang w:eastAsia="ru-RU"/>
        </w:rPr>
        <w:t>на 2022 год и плановый период 2023 и 2024 годов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(в редакции Решения Совета Исаевского сельского поселения №79 от 23.12.2022 года)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456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48"/>
        <w:gridCol w:w="1953"/>
        <w:gridCol w:w="1450"/>
        <w:gridCol w:w="1469"/>
        <w:gridCol w:w="1469"/>
        <w:gridCol w:w="1470"/>
      </w:tblGrid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Целевая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Статья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расхода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2022 год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2023 год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руб.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2024 год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руб.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деятельности администрации Исаевского сельского поселения Ильинского муниципального района»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1776059,89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1540200,00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1549500,00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Подпрограмма «Обеспечение деятельности местной администрации» Муниципальной программы «Обеспечение деятельности администрации Исаевского сельского поселения Ильинского муниципального района»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1776059,89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1540200,00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1549500,00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деятельности местной администрации»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1776059,89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1540200,00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1549500,00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Обеспечение функций главы Исаевского сельского поселения в рамках подпрограммы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01 1 01 00010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612897,54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541700,00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541700,00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Обеспечение функций администрации Исаевского сельского поселения в рамках подпрограммы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01 1 01 00020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914448,65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815800,00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815800,00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Обеспечение функций администрации Исаевского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01 1 01 00020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246253,70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177700,00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187000,00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Обеспечение функций администрации Исаевского сельского поселения (Иные бюджетные ассигнования)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01 1 01 00020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2460,00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pacing w:val="4"/>
                <w:sz w:val="24"/>
                <w:szCs w:val="24"/>
              </w:rPr>
            </w:pPr>
            <w:r>
              <w:rPr>
                <w:b/>
                <w:bCs/>
                <w:spacing w:val="4"/>
                <w:sz w:val="24"/>
                <w:szCs w:val="24"/>
                <w:lang w:eastAsia="ru-RU"/>
              </w:rPr>
              <w:t>Муниципальная программа «Организация и осуществление первичных мер пожарной безопасности, мероприятия по предупреждению и ликвидации последствий чрезвычайных ситуаций, природного и техногенного характера в границах населенных пунктов Исаевского сельского поселения»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159580,80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в границах населенных пунктов Исаевского сельского поселения»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159580,80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Исаевского сельского поселения»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159580,80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пожарной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02 1 01 00010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159580,80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муниципального образования «Исаевское сельское поселение Ильинского муниципального района Ивановской области»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683284,53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375406,00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376369,00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Подпрограмма «Организация уличного электроснабжения на территории Исаевского сельского поселения»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426453,43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325369,00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325369,00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«Организация уличного электроснабжения на территории сельского поселения»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426453,43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325369,00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325369,00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Оплата за электроэнергию уличного освещения населенного пункта поселения 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04 1 01 00010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241187,08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225369,00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225369,00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Содержание и ремонт объектов освещения 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04 1 01 00020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185266,35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Прочие мероприятия по благоустройству на территории Исаевского сельского поселения" муниципальной программы "Благоустройство Исаевского сельского поселения Ильинского муниципального района Ивановской области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256831,10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50037,00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на территории Исаевского сельского поселения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256831,10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50037,00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Обустройство территории 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04 4 01 00010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256046,10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49037,00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Обустройство территории 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04 4 01 00010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Муниципальная программа «Культура Исаевского сельского поселения Ильинского муниципального района»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2488878,65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1099424,00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1018516,00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Подпрограмма «Организация культурно-досугового обслуживания населения Исаевского сельского поселения» Муниципальной программой «Культура Исаевского сельского поселения Ильинского муниципального района»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1893863,65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791624,00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710716,00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«Организация культурно-досугового обслуживания населения сельского поселения»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1893863,65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791624,00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710716,00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Организация обеспечения деятельности учреждения культуры в рамках реализации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05 1 01 00010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1088296,66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631624,00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600716,00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05 1 01 80340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290554,00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Организация обеспечения деятельности учреждения культуры (Закупка товаров, работ и услуг для государственных (муниципальных) нужд))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05 1 01 00010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493460,99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в соответствии с указаниями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1 01 S0340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15300,00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Организация обеспечения деятельности учреждения культуры (Иные бюджетные ассигнования)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05 1 01 00010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6252,00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Подпрограмма «Библиотечное обслуживание населения, комплектование и обеспечение сохранности библиотечных фондов библиотек поселения» Муниципальной программы «Культура Исаевского сельского поселения Ильинского муниципального района»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595015,00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307800,00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307800,00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«Библиотечное обслуживание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595015,00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307800,00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307800,00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Исполнение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 в соответствии с заключенными соглашениями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05 2 01 99050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257241,68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275812,00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275812,00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в соответствии с указаниями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05 2 01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14700,00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в соответствии с указаниями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05 2 01 80340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278815,00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бюджетам сельских поселений на исполнение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поселения в соответствии с заключенными соглашениями(Закупка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05 2 01 99050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44258,32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31988,00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31988,00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администрации Исаевского сельского поселения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817522,50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259170,00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262470,00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непрограммные мероприятия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817522,50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259170,00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262470,00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 датами 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50 1 00 90010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32940,00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12000,00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Проведение мероприятий в области физической культуры 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50 1 00 90030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землеустройству и землепользованию при проведении комплекса работ по межеванию земель для постановки на кадастровый учет земельных участков, на которые возникает право собственности Исаевского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50 1 00 90040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19910,00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Содержание и ремонт гидротехнического сооружения (плотина) 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50 1 00 90050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542122,50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Содержание и ремонт гидротехнического сооружения (плотина) 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50 1 00 90050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3766,00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Пенсионное обеспечение, замещавших выборные муниципальные должности и муниципальные должности муниципальной службы Исаевского сельского поселения (Социальное обеспечение и иные выплаты населению)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50 1 00 90060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72000,00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Осуществление полномочий по первичному воинскому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50 1 00 51180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93201,10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87100,00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89400,00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иных непрограммных мероприятий по реализации полномочий Российской Федерации по первичному воинскому учету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50 1 00 51180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7798,90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11500,00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12500,00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Резервный фонд Администрации Исаевского сельского поселения (Иные бюджетные ассигнования)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50 1 00 20010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Иные межбюджетные трансферты по передаче полномочий району по внешнему муниципальному контролю в соответствии с заключенными соглашениями (Межбюджетные трансферты)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50 1 00 90110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Расходы, связанные с оценкой рыночной стоимости имущества и НПА, находящихся на учете в казне администрации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50 1 00 90070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6000,00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членских взносов Совет муниципального образования Ивановской области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50 1 00 90080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1905,00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Осуществление мероприятий по организации работы с обращениями граждан и юридических лиц с использованием сети «Интернет» (Закупка товаров, работ и услуг для государственных (муниципальных) нужд)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50 1 00 90170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31879,00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7920,00</w:t>
            </w:r>
          </w:p>
        </w:tc>
      </w:tr>
      <w:tr>
        <w:trPr/>
        <w:tc>
          <w:tcPr>
            <w:tcW w:w="6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5925326,37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3354200,00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3286855,00</w:t>
            </w:r>
          </w:p>
        </w:tc>
      </w:tr>
    </w:tbl>
    <w:p>
      <w:pPr>
        <w:pStyle w:val="Normal"/>
        <w:spacing w:lineRule="auto" w:line="240" w:before="0" w:after="0"/>
        <w:rPr>
          <w:sz w:val="4"/>
          <w:szCs w:val="4"/>
        </w:rPr>
      </w:pPr>
      <w:r>
        <w:rPr>
          <w:sz w:val="4"/>
          <w:szCs w:val="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Исаевского сельского поселения</w:t>
      </w:r>
    </w:p>
    <w:tbl>
      <w:tblPr>
        <w:tblW w:w="4608" w:type="dxa"/>
        <w:jc w:val="left"/>
        <w:tblInd w:w="1017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850"/>
        <w:gridCol w:w="1701"/>
        <w:gridCol w:w="1240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декабря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года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Ведомственная структура расходов бюджета Исаевского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на 2022 год и плановый период 2023 и 2024 годов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(в редакции Решения Совета Исаевского сельского поселения №79 от 23.12.2022 года)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78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503"/>
        <w:gridCol w:w="2117"/>
        <w:gridCol w:w="1357"/>
        <w:gridCol w:w="1596"/>
        <w:gridCol w:w="1467"/>
        <w:gridCol w:w="1425"/>
        <w:gridCol w:w="1440"/>
        <w:gridCol w:w="1440"/>
        <w:gridCol w:w="1439"/>
      </w:tblGrid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Код главного распорядителя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Раздел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Подраздел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Целевая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статья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Вид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расхода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2022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Сумма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2023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Сумма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руб.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2024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Сумма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8"/>
                <w:lang w:eastAsia="ru-RU"/>
              </w:rPr>
              <w:t>руб.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Администрация Исаевского сельского поселения Ильинского муниципального района Ивановской области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Обеспечение функций главы Исаевского сельского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01 1 01 00010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612897,54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541700,00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541700,00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  <w:lang w:eastAsia="ru-RU"/>
              </w:rPr>
              <w:t>Иные межбюджетные трансферты по передаче полномочий району по внешнему муниципальному контролю в соответствии с заключенными соглашениями (Межбюджетные трансферты)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50 1 00 90110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  <w:lang w:eastAsia="ru-RU"/>
              </w:rPr>
              <w:t>Обеспечение функций администрации Исаевского сельского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01 1 01 00020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914448,65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815800,00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815800,00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  <w:lang w:eastAsia="ru-RU"/>
              </w:rPr>
              <w:t>Обеспечение функций администрации Исаевского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01 1 01 00020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246253,70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177700,00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187000,00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Обеспечение функций администрации Исаевского сельского поселения (Иные бюджетные ассигнования)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01 1 01 00020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2460,00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Резервный фонд Администрации Исаевского сельского поселения (Иные бюджетные ассигнования)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50 1 00 20010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 датами  (Закупка товаров, работ и услуг для государственных (муниципальных) нужд)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50 1 00 90010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32940,00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12000,00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  <w:lang w:eastAsia="ru-RU"/>
              </w:rPr>
              <w:t>Мероприятия по землеустройству и землепользованию при проведении комплекса работ по межеванию земель для постановки на кадастровый учет земельных участков, на которые возникает право собственности Исаевского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50 1 00 90040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19910,00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Расходы, связанные с оценкой рыночной стоимости имущества и НПА, находящихся на учете в казне администрации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50 1 00 90070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Уплата членских взносов Совет муниципального образования Ивановской области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50 1 00 90080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1905,00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Осуществление мероприятий по организации работы с обращениями граждан и юридических лиц с использованием сети «Интернет» (Закупка товаров, работ и услуг для государственных (муниципальных) нужд)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90170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31879,00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7920,00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7920,00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50 1 00 51180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93201,10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87100,00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89400,00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иных непрограммных мероприятий по реализации полномочий Российской Федерации по первичному воинскому учету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50 1 00 51180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7798,90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11500,00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12500,00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 xml:space="preserve">Обеспечение пожарной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02 1 01 00010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159580,80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Оплата за электроэнергию уличного освещения населенного пункта поселения (Закупка товаров, работ и услуг для государственных (муниципальных) нужд)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04 1 01 00010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241187,08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225369,00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225369,00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Содержание и ремонт объектов освещения (Закупка товаров, работ и услуг для государственных (муниципальных) нужд)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04 1 01 00020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185266,35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Обустройство территории (Закупка товаров, работ и услуг для государственных (муниципальных) нужд)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04 4 01 00010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256046,10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49037,00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Обустройство территории (Закупка товаров работ и услуг для государственных (муниципальных) нужд)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04 4 01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50 1 00 90020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Организация обеспечения деятельности учреждения культуры(расходы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05 1 01 00010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1088296,66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631624,00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600716,00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05 1 01 80340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290554,00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05 1 01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15300,00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Организация обеспечения деятельности учреждения культуры (Закупка товаров, работ и услуг для государственных (муниципальных) нужд))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05 1 01 00010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493460,99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Организация обеспечения деятельности учреждения культуры (Иные бюджетные ассигнования)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05 1 01 00010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6252,00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  <w:lang w:eastAsia="ru-RU"/>
              </w:rPr>
              <w:t>Исполнение части полномочий по организации библиотечного обслуживания населения, комплектование и обес-печение сохранности библиотечных фондов библиотек поселения в соответствии с заключенными соглашениями (расходы на выплаты персоналу в целях обеспечения выполнения функций государственными (муниципаль-ными)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05 2 01 99050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257241,68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275812,00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275812,00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в соответствии с указаниями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05 2 01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14700,00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pacing w:val="4"/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в соответствии с указаниями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05 2 01 80340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278815,00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Иные межбюджетные трансферты бюджетам сельских поселений на исполнение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поселения в соответствии с заключенными соглашениями(Закупка товаров, работ и услуг для государственных (муниципальных) нужд)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05 2 01 99050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44258,32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31988,00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31988,00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Пенсионное обеспечение, замещавших выборные муниципальные должности и муниципальные должности муниципальной службы Исаевского сельского поселения (Социальное обеспечение и иные выплаты населению)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50 1 00 90060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72000,00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Проведение мероприятий в области физической культуры (Закупка товаров, работ и услуг для государственных (муниципальных) нужд)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50 1 00 90030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Содержание и ремонт гидротехнического сооружения (плотина) (Закупка товаров, работ и услуг для государственных (муниципальных) нужд)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50 1 00 90050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542122,50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Содержание и ремонт гидротехнического сооружения (плотина) (Иные бюджетные ассигнования)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50 1 00 90050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3766,00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1000,00</w:t>
            </w:r>
          </w:p>
        </w:tc>
      </w:tr>
      <w:tr>
        <w:trPr/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24" w:hanging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5925326,37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3354200,00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3286855,00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t>Приложение 6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Исаевского сельского поселения</w:t>
      </w:r>
    </w:p>
    <w:tbl>
      <w:tblPr>
        <w:tblW w:w="4608" w:type="dxa"/>
        <w:jc w:val="left"/>
        <w:tblInd w:w="1017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850"/>
        <w:gridCol w:w="1701"/>
        <w:gridCol w:w="1240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декабря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Распределение бюджетных ассигнований по разделам и подразделам классификации расходов бюджета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Исаевского сельского поселения на 2022год и плановый период 2023 и 2024 годов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(в редакции Решения Совета Исаевского сельского поселения №79 от 23.12.2022 года)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62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581"/>
        <w:gridCol w:w="2212"/>
        <w:gridCol w:w="2215"/>
        <w:gridCol w:w="2183"/>
        <w:gridCol w:w="2183"/>
        <w:gridCol w:w="2245"/>
      </w:tblGrid>
      <w:tr>
        <w:trPr/>
        <w:tc>
          <w:tcPr>
            <w:tcW w:w="35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Сумма (руб.)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5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2024год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1864693,89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1597770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1607070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612897,54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541700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541700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1163162,35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998500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1007800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86634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37570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37570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НАЦИОНАЛЬНАЯ ОБОРОНА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101000,00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98600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101900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101000,00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98600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101900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pacing w:val="-10"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159580,80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80000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80000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159580,80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80000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80000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545888,50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21000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21000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Водное хозяйство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545888,50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21000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21000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ЖИЛИЩНО-КОММУНАЛЬ-НОЕ ХОЗЯЙСТВО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683284,53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375406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376369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683284,53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375406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376369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50000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5000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50000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2488878,65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1099424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1018516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2488878,65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175009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1169946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72000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72000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72000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Пенсионное обеспечение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72000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72000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72000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10000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5000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10000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5000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5000</w:t>
            </w:r>
          </w:p>
        </w:tc>
      </w:tr>
      <w:tr>
        <w:trPr/>
        <w:tc>
          <w:tcPr>
            <w:tcW w:w="8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5925326,37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3354200,00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3286855,00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418" w:footer="0" w:bottom="851" w:gutter="0"/>
      <w:pgNumType w:fmt="decimal"/>
      <w:formProt w:val="false"/>
      <w:textDirection w:val="lrTb"/>
      <w:docGrid w:type="default" w:linePitch="360" w:charSpace="4294950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5b08"/>
    <w:pPr>
      <w:widowControl/>
      <w:suppressAutoHyphens w:val="false"/>
      <w:bidi w:val="0"/>
      <w:spacing w:lineRule="auto" w:line="360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f1565"/>
    <w:rPr>
      <w:rFonts w:ascii="Segoe UI" w:hAnsi="Segoe UI" w:cs="Segoe UI"/>
      <w:sz w:val="18"/>
      <w:szCs w:val="18"/>
    </w:rPr>
  </w:style>
  <w:style w:type="character" w:styleId="WT40" w:customStyle="1">
    <w:name w:val="wT40"/>
    <w:qFormat/>
    <w:rsid w:val="00444980"/>
    <w:rPr>
      <w:b w:val="false"/>
      <w:bCs w:val="false"/>
    </w:rPr>
  </w:style>
  <w:style w:type="character" w:styleId="Style15" w:customStyle="1">
    <w:name w:val="Интернет-ссылка"/>
    <w:basedOn w:val="DefaultParagraphFont"/>
    <w:uiPriority w:val="99"/>
    <w:semiHidden/>
    <w:unhideWhenUsed/>
    <w:rsid w:val="00f74333"/>
    <w:rPr>
      <w:color w:val="0000FF"/>
      <w:u w:val="single"/>
    </w:rPr>
  </w:style>
  <w:style w:type="character" w:styleId="1" w:customStyle="1">
    <w:name w:val="Гиперссылка1"/>
    <w:qFormat/>
    <w:rsid w:val="00c45b20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a564ad"/>
    <w:pPr>
      <w:spacing w:lineRule="auto" w:line="288" w:before="0" w:after="140"/>
    </w:pPr>
    <w:rPr/>
  </w:style>
  <w:style w:type="paragraph" w:styleId="Style18">
    <w:name w:val="List"/>
    <w:basedOn w:val="Style17"/>
    <w:rsid w:val="00a564ad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rsid w:val="00a564ad"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Caption">
    <w:name w:val="caption"/>
    <w:basedOn w:val="Normal"/>
    <w:qFormat/>
    <w:rsid w:val="00a56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a564ad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25b08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sz w:val="22"/>
      <w:lang w:eastAsia="zh-CN"/>
    </w:rPr>
  </w:style>
  <w:style w:type="paragraph" w:styleId="NoSpacing">
    <w:name w:val="No Spacing"/>
    <w:uiPriority w:val="1"/>
    <w:qFormat/>
    <w:rsid w:val="00b629c7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eastAsia="zh-CN" w:val="ru-RU" w:bidi="ar-SA"/>
    </w:rPr>
  </w:style>
  <w:style w:type="paragraph" w:styleId="NormalWeb">
    <w:name w:val="Normal (Web)"/>
    <w:basedOn w:val="Normal"/>
    <w:unhideWhenUsed/>
    <w:qFormat/>
    <w:rsid w:val="000a3da2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5f15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41515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6FEB-7039-437A-90C6-FBAC599E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LibreOffice/5.4.4.2$Windows_x86 LibreOffice_project/2524958677847fb3bb44820e40380acbe820f960</Application>
  <Pages>44</Pages>
  <Words>4480</Words>
  <Characters>30321</Characters>
  <CharactersWithSpaces>33690</CharactersWithSpaces>
  <Paragraphs>1159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2022-10-26T12:27:00Z</dcterms:created>
  <dc:creator>Елена Орехова</dc:creator>
  <dc:description/>
  <dc:language>ru-RU</dc:language>
  <cp:lastModifiedBy>ADM</cp:lastModifiedBy>
  <cp:lastPrinted>2022-01-20T14:11:00Z</cp:lastPrinted>
  <dcterms:modified xsi:type="dcterms:W3CDTF">2023-01-09T08:46:00Z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